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C5FBC" w:rsidRDefault="003E771C">
      <w:pPr>
        <w:kinsoku w:val="0"/>
        <w:overflowPunct w:val="0"/>
        <w:autoSpaceDE w:val="0"/>
        <w:autoSpaceDN w:val="0"/>
        <w:spacing w:line="300" w:lineRule="auto"/>
        <w:rPr>
          <w:rFonts w:ascii="黑体" w:eastAsia="黑体" w:hAnsi="黑体"/>
          <w:b/>
          <w:spacing w:val="24"/>
          <w:sz w:val="32"/>
        </w:rPr>
        <w:sectPr w:rsidR="004C5FBC">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pgMar w:top="1440" w:right="1486" w:bottom="1440" w:left="1599" w:header="510" w:footer="992" w:gutter="0"/>
          <w:pgNumType w:start="0"/>
          <w:cols w:space="720"/>
          <w:titlePg/>
          <w:docGrid w:type="lines" w:linePitch="312"/>
        </w:sectPr>
      </w:pPr>
      <w:r>
        <w:rPr>
          <w:rFonts w:ascii="黑体" w:eastAsia="黑体" w:hAnsi="黑体" w:hint="eastAsia"/>
          <w:b/>
          <w:noProof/>
          <w:spacing w:val="24"/>
          <w:sz w:val="32"/>
        </w:rPr>
        <w:drawing>
          <wp:anchor distT="0" distB="0" distL="114300" distR="114300" simplePos="0" relativeHeight="251666432" behindDoc="0" locked="0" layoutInCell="1" allowOverlap="1">
            <wp:simplePos x="0" y="0"/>
            <wp:positionH relativeFrom="column">
              <wp:posOffset>-1015365</wp:posOffset>
            </wp:positionH>
            <wp:positionV relativeFrom="paragraph">
              <wp:posOffset>-883259</wp:posOffset>
            </wp:positionV>
            <wp:extent cx="7552043" cy="10610798"/>
            <wp:effectExtent l="19050" t="0" r="0" b="0"/>
            <wp:wrapNone/>
            <wp:docPr id="1382405933" name="图片 4" descr="D:/桌面/5bcee7483335533-01-01.jpg5bcee748333553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05933" name="图片 4" descr="D:/桌面/5bcee7483335533-01-01.jpg5bcee7483335533-01-01"/>
                    <pic:cNvPicPr>
                      <a:picLocks noChangeAspect="1" noChangeArrowheads="1"/>
                    </pic:cNvPicPr>
                  </pic:nvPicPr>
                  <pic:blipFill>
                    <a:blip r:embed="rId15"/>
                    <a:stretch>
                      <a:fillRect/>
                    </a:stretch>
                  </pic:blipFill>
                  <pic:spPr>
                    <a:xfrm>
                      <a:off x="0" y="0"/>
                      <a:ext cx="7552043" cy="10610798"/>
                    </a:xfrm>
                    <a:prstGeom prst="rect">
                      <a:avLst/>
                    </a:prstGeom>
                    <a:noFill/>
                    <a:ln>
                      <a:noFill/>
                    </a:ln>
                  </pic:spPr>
                </pic:pic>
              </a:graphicData>
            </a:graphic>
          </wp:anchor>
        </w:drawing>
      </w:r>
    </w:p>
    <w:p w:rsidR="004C5FBC" w:rsidRDefault="004C5FBC">
      <w:pPr>
        <w:kinsoku w:val="0"/>
        <w:overflowPunct w:val="0"/>
        <w:autoSpaceDE w:val="0"/>
        <w:autoSpaceDN w:val="0"/>
        <w:spacing w:line="300" w:lineRule="auto"/>
        <w:rPr>
          <w:rFonts w:ascii="黑体" w:eastAsia="黑体" w:hAnsi="黑体"/>
          <w:spacing w:val="24"/>
          <w:sz w:val="24"/>
        </w:rPr>
      </w:pPr>
    </w:p>
    <w:p w:rsidR="004C5FBC" w:rsidRDefault="003E771C">
      <w:pPr>
        <w:kinsoku w:val="0"/>
        <w:overflowPunct w:val="0"/>
        <w:autoSpaceDE w:val="0"/>
        <w:autoSpaceDN w:val="0"/>
        <w:spacing w:line="300" w:lineRule="auto"/>
        <w:rPr>
          <w:rFonts w:asciiTheme="minorEastAsia" w:eastAsiaTheme="minorEastAsia" w:hAnsiTheme="minorEastAsia"/>
          <w:b/>
          <w:spacing w:val="24"/>
          <w:sz w:val="22"/>
          <w:szCs w:val="24"/>
        </w:rPr>
      </w:pPr>
      <w:r>
        <w:rPr>
          <w:rFonts w:asciiTheme="minorEastAsia" w:eastAsiaTheme="minorEastAsia" w:hAnsiTheme="minorEastAsia" w:hint="eastAsia"/>
          <w:b/>
          <w:spacing w:val="24"/>
          <w:sz w:val="22"/>
          <w:szCs w:val="24"/>
        </w:rPr>
        <w:t>特别提示</w:t>
      </w:r>
    </w:p>
    <w:p w:rsidR="004C5FBC" w:rsidRDefault="003E771C">
      <w:pPr>
        <w:kinsoku w:val="0"/>
        <w:overflowPunct w:val="0"/>
        <w:autoSpaceDE w:val="0"/>
        <w:autoSpaceDN w:val="0"/>
        <w:spacing w:line="300" w:lineRule="auto"/>
        <w:rPr>
          <w:rFonts w:asciiTheme="minorEastAsia" w:eastAsiaTheme="minorEastAsia" w:hAnsiTheme="minorEastAsia"/>
          <w:spacing w:val="24"/>
          <w:sz w:val="22"/>
          <w:szCs w:val="24"/>
        </w:rPr>
      </w:pPr>
      <w:r>
        <w:rPr>
          <w:rFonts w:asciiTheme="minorEastAsia" w:eastAsiaTheme="minorEastAsia" w:hAnsiTheme="minorEastAsia" w:hint="eastAsia"/>
          <w:spacing w:val="24"/>
          <w:sz w:val="22"/>
          <w:szCs w:val="24"/>
        </w:rPr>
        <w:t>本手册旨在协助贵公司顺利完成</w:t>
      </w:r>
      <w:r w:rsidR="00915E22">
        <w:rPr>
          <w:rFonts w:asciiTheme="minorEastAsia" w:eastAsiaTheme="minorEastAsia" w:hAnsiTheme="minorEastAsia" w:hint="eastAsia"/>
          <w:spacing w:val="24"/>
          <w:sz w:val="22"/>
          <w:szCs w:val="24"/>
        </w:rPr>
        <w:t>2025秋中国中部（郑州）口腔设备与材料</w:t>
      </w:r>
      <w:r>
        <w:rPr>
          <w:rFonts w:asciiTheme="minorEastAsia" w:eastAsiaTheme="minorEastAsia" w:hAnsiTheme="minorEastAsia" w:hint="eastAsia"/>
          <w:spacing w:val="24"/>
          <w:sz w:val="22"/>
          <w:szCs w:val="24"/>
        </w:rPr>
        <w:t>展览会特装搭建任务。</w:t>
      </w:r>
    </w:p>
    <w:p w:rsidR="004C5FBC" w:rsidRDefault="003E771C">
      <w:pPr>
        <w:kinsoku w:val="0"/>
        <w:overflowPunct w:val="0"/>
        <w:autoSpaceDE w:val="0"/>
        <w:autoSpaceDN w:val="0"/>
        <w:spacing w:line="300" w:lineRule="auto"/>
        <w:rPr>
          <w:rFonts w:asciiTheme="minorEastAsia" w:eastAsiaTheme="minorEastAsia" w:hAnsiTheme="minorEastAsia"/>
          <w:spacing w:val="24"/>
          <w:sz w:val="20"/>
        </w:rPr>
      </w:pPr>
      <w:r>
        <w:rPr>
          <w:rFonts w:asciiTheme="minorEastAsia" w:eastAsiaTheme="minorEastAsia" w:hAnsiTheme="minorEastAsia" w:hint="eastAsia"/>
          <w:spacing w:val="24"/>
          <w:sz w:val="22"/>
          <w:szCs w:val="24"/>
        </w:rPr>
        <w:t>务请仔细阅读，如有疑问请及时垂询主场服务商</w:t>
      </w:r>
      <w:r>
        <w:rPr>
          <w:rFonts w:asciiTheme="minorEastAsia" w:eastAsiaTheme="minorEastAsia" w:hAnsiTheme="minorEastAsia" w:hint="eastAsia"/>
          <w:spacing w:val="24"/>
          <w:sz w:val="20"/>
        </w:rPr>
        <w:t>。</w:t>
      </w:r>
    </w:p>
    <w:p w:rsidR="004C5FBC" w:rsidRDefault="004C5FBC">
      <w:pPr>
        <w:kinsoku w:val="0"/>
        <w:overflowPunct w:val="0"/>
        <w:autoSpaceDE w:val="0"/>
        <w:autoSpaceDN w:val="0"/>
        <w:spacing w:line="300" w:lineRule="auto"/>
        <w:rPr>
          <w:rFonts w:asciiTheme="minorEastAsia" w:eastAsiaTheme="minorEastAsia" w:hAnsiTheme="minorEastAsia"/>
          <w:spacing w:val="24"/>
        </w:rPr>
      </w:pPr>
    </w:p>
    <w:p w:rsidR="004C5FBC" w:rsidRDefault="004C5FBC">
      <w:pPr>
        <w:kinsoku w:val="0"/>
        <w:overflowPunct w:val="0"/>
        <w:autoSpaceDE w:val="0"/>
        <w:autoSpaceDN w:val="0"/>
        <w:spacing w:line="300" w:lineRule="auto"/>
        <w:rPr>
          <w:spacing w:val="24"/>
        </w:rPr>
      </w:pPr>
    </w:p>
    <w:p w:rsidR="004C5FBC" w:rsidRDefault="003E771C">
      <w:pPr>
        <w:kinsoku w:val="0"/>
        <w:overflowPunct w:val="0"/>
        <w:autoSpaceDE w:val="0"/>
        <w:autoSpaceDN w:val="0"/>
        <w:jc w:val="center"/>
        <w:rPr>
          <w:sz w:val="44"/>
        </w:rPr>
      </w:pPr>
      <w:r>
        <w:rPr>
          <w:rFonts w:hint="eastAsia"/>
          <w:sz w:val="44"/>
        </w:rPr>
        <w:t>目录</w:t>
      </w:r>
    </w:p>
    <w:sdt>
      <w:sdtPr>
        <w:rPr>
          <w:rFonts w:ascii="宋体" w:hAnsi="宋体"/>
        </w:rPr>
        <w:id w:val="147474148"/>
        <w:docPartObj>
          <w:docPartGallery w:val="Table of Contents"/>
          <w:docPartUnique/>
        </w:docPartObj>
      </w:sdtPr>
      <w:sdtEndPr>
        <w:rPr>
          <w:rFonts w:asciiTheme="minorEastAsia" w:eastAsiaTheme="minorEastAsia" w:hAnsiTheme="minorEastAsia" w:hint="eastAsia"/>
          <w:spacing w:val="24"/>
        </w:rPr>
      </w:sdtEndPr>
      <w:sdtContent>
        <w:p w:rsidR="004C5FBC" w:rsidRDefault="004C5FBC">
          <w:pPr>
            <w:jc w:val="center"/>
          </w:pPr>
        </w:p>
        <w:p w:rsidR="004C5FBC" w:rsidRDefault="00396EF4">
          <w:pPr>
            <w:pStyle w:val="WPSOffice1"/>
            <w:tabs>
              <w:tab w:val="right" w:leader="dot" w:pos="8821"/>
            </w:tabs>
            <w:spacing w:line="360" w:lineRule="auto"/>
            <w:rPr>
              <w:sz w:val="24"/>
              <w:szCs w:val="24"/>
            </w:rPr>
          </w:pPr>
          <w:r w:rsidRPr="00396EF4">
            <w:rPr>
              <w:rFonts w:asciiTheme="minorEastAsia" w:eastAsiaTheme="minorEastAsia" w:hAnsiTheme="minorEastAsia" w:hint="eastAsia"/>
              <w:spacing w:val="24"/>
              <w:sz w:val="24"/>
              <w:szCs w:val="24"/>
            </w:rPr>
            <w:fldChar w:fldCharType="begin"/>
          </w:r>
          <w:r w:rsidR="003E771C">
            <w:rPr>
              <w:rFonts w:asciiTheme="minorEastAsia" w:eastAsiaTheme="minorEastAsia" w:hAnsiTheme="minorEastAsia" w:hint="eastAsia"/>
              <w:spacing w:val="24"/>
              <w:sz w:val="24"/>
              <w:szCs w:val="24"/>
            </w:rPr>
            <w:instrText xml:space="preserve">TOC \o "1-1" \h \u </w:instrText>
          </w:r>
          <w:r w:rsidRPr="00396EF4">
            <w:rPr>
              <w:rFonts w:asciiTheme="minorEastAsia" w:eastAsiaTheme="minorEastAsia" w:hAnsiTheme="minorEastAsia" w:hint="eastAsia"/>
              <w:spacing w:val="24"/>
              <w:sz w:val="24"/>
              <w:szCs w:val="24"/>
            </w:rPr>
            <w:fldChar w:fldCharType="separate"/>
          </w:r>
          <w:hyperlink w:anchor="_Toc2744" w:history="1">
            <w:r w:rsidR="003E771C">
              <w:rPr>
                <w:rFonts w:asciiTheme="minorEastAsia" w:eastAsiaTheme="minorEastAsia" w:hAnsiTheme="minorEastAsia" w:hint="eastAsia"/>
                <w:spacing w:val="24"/>
                <w:sz w:val="24"/>
                <w:szCs w:val="24"/>
              </w:rPr>
              <w:t>前言</w:t>
            </w:r>
          </w:hyperlink>
        </w:p>
        <w:p w:rsidR="004C5FBC" w:rsidRDefault="00396EF4">
          <w:pPr>
            <w:pStyle w:val="WPSOffice1"/>
            <w:tabs>
              <w:tab w:val="right" w:leader="dot" w:pos="8821"/>
            </w:tabs>
            <w:spacing w:line="360" w:lineRule="auto"/>
            <w:rPr>
              <w:sz w:val="24"/>
              <w:szCs w:val="24"/>
            </w:rPr>
          </w:pPr>
          <w:hyperlink w:anchor="_Toc28034" w:history="1">
            <w:r w:rsidR="003E771C">
              <w:rPr>
                <w:rFonts w:asciiTheme="majorEastAsia" w:eastAsiaTheme="majorEastAsia" w:hAnsiTheme="majorEastAsia" w:hint="eastAsia"/>
                <w:sz w:val="24"/>
                <w:szCs w:val="24"/>
              </w:rPr>
              <w:t>一、展会日程安排</w:t>
            </w:r>
          </w:hyperlink>
        </w:p>
        <w:p w:rsidR="004C5FBC" w:rsidRDefault="00396EF4">
          <w:pPr>
            <w:pStyle w:val="WPSOffice1"/>
            <w:tabs>
              <w:tab w:val="right" w:leader="dot" w:pos="8821"/>
            </w:tabs>
            <w:spacing w:line="360" w:lineRule="auto"/>
            <w:rPr>
              <w:sz w:val="24"/>
              <w:szCs w:val="24"/>
            </w:rPr>
          </w:pPr>
          <w:hyperlink w:anchor="_Toc14324" w:history="1">
            <w:r w:rsidR="003E771C">
              <w:rPr>
                <w:rFonts w:asciiTheme="majorEastAsia" w:eastAsiaTheme="majorEastAsia" w:hAnsiTheme="majorEastAsia" w:hint="eastAsia"/>
                <w:sz w:val="24"/>
                <w:szCs w:val="24"/>
              </w:rPr>
              <w:t>二、施工搭建商报到流程</w:t>
            </w:r>
          </w:hyperlink>
        </w:p>
        <w:p w:rsidR="004C5FBC" w:rsidRDefault="00396EF4">
          <w:pPr>
            <w:pStyle w:val="WPSOffice1"/>
            <w:tabs>
              <w:tab w:val="right" w:leader="dot" w:pos="8821"/>
            </w:tabs>
            <w:spacing w:line="360" w:lineRule="auto"/>
            <w:rPr>
              <w:sz w:val="24"/>
              <w:szCs w:val="24"/>
            </w:rPr>
          </w:pPr>
          <w:hyperlink w:anchor="_Toc23887" w:history="1">
            <w:r w:rsidR="003E771C">
              <w:rPr>
                <w:rFonts w:asciiTheme="minorEastAsia" w:eastAsiaTheme="minorEastAsia" w:hAnsiTheme="minorEastAsia" w:cs="宋体" w:hint="eastAsia"/>
                <w:sz w:val="24"/>
                <w:szCs w:val="24"/>
              </w:rPr>
              <w:t>三、展会指定搭建商</w:t>
            </w:r>
          </w:hyperlink>
        </w:p>
        <w:p w:rsidR="004C5FBC" w:rsidRDefault="00396EF4">
          <w:pPr>
            <w:pStyle w:val="WPSOffice1"/>
            <w:tabs>
              <w:tab w:val="right" w:leader="dot" w:pos="8821"/>
            </w:tabs>
            <w:spacing w:line="360" w:lineRule="auto"/>
            <w:rPr>
              <w:sz w:val="24"/>
              <w:szCs w:val="24"/>
            </w:rPr>
          </w:pPr>
          <w:hyperlink w:anchor="_Toc27417" w:history="1">
            <w:r w:rsidR="003E771C">
              <w:rPr>
                <w:rFonts w:asciiTheme="minorEastAsia" w:eastAsiaTheme="minorEastAsia" w:hAnsiTheme="minorEastAsia" w:cs="宋体" w:hint="eastAsia"/>
                <w:sz w:val="24"/>
                <w:szCs w:val="24"/>
              </w:rPr>
              <w:t>四、展会管理规章制度</w:t>
            </w:r>
          </w:hyperlink>
        </w:p>
        <w:p w:rsidR="004C5FBC" w:rsidRDefault="00396EF4">
          <w:pPr>
            <w:pStyle w:val="WPSOffice1"/>
            <w:tabs>
              <w:tab w:val="right" w:leader="dot" w:pos="8821"/>
            </w:tabs>
            <w:spacing w:line="360" w:lineRule="auto"/>
            <w:rPr>
              <w:sz w:val="24"/>
              <w:szCs w:val="24"/>
            </w:rPr>
          </w:pPr>
          <w:hyperlink w:anchor="_Toc10258" w:history="1">
            <w:r w:rsidR="003E771C">
              <w:rPr>
                <w:rFonts w:asciiTheme="minorEastAsia" w:eastAsiaTheme="minorEastAsia" w:hAnsiTheme="minorEastAsia" w:cs="宋体" w:hint="eastAsia"/>
                <w:sz w:val="24"/>
                <w:szCs w:val="24"/>
              </w:rPr>
              <w:t>五、相关表格文件</w:t>
            </w:r>
          </w:hyperlink>
        </w:p>
        <w:p w:rsidR="004C5FBC" w:rsidRDefault="00396EF4">
          <w:pPr>
            <w:pStyle w:val="WPSOffice1"/>
            <w:tabs>
              <w:tab w:val="right" w:leader="dot" w:pos="8821"/>
            </w:tabs>
            <w:spacing w:line="360" w:lineRule="auto"/>
          </w:pPr>
          <w:hyperlink w:anchor="_Toc12419" w:history="1">
            <w:r w:rsidR="003E771C">
              <w:rPr>
                <w:rFonts w:asciiTheme="minorEastAsia" w:eastAsiaTheme="minorEastAsia" w:hAnsiTheme="minorEastAsia" w:cs="宋体" w:hint="eastAsia"/>
                <w:sz w:val="24"/>
                <w:szCs w:val="24"/>
              </w:rPr>
              <w:t>六、消防安全管理规定</w:t>
            </w:r>
          </w:hyperlink>
        </w:p>
        <w:p w:rsidR="004C5FBC" w:rsidRDefault="003E771C">
          <w:pPr>
            <w:pStyle w:val="WPSOffice1"/>
            <w:tabs>
              <w:tab w:val="right" w:leader="dot" w:pos="8821"/>
            </w:tabs>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七、可持续发展倡议文件</w:t>
          </w:r>
        </w:p>
        <w:p w:rsidR="004C5FBC" w:rsidRDefault="00396EF4">
          <w:pPr>
            <w:kinsoku w:val="0"/>
            <w:overflowPunct w:val="0"/>
            <w:autoSpaceDE w:val="0"/>
            <w:autoSpaceDN w:val="0"/>
            <w:spacing w:line="360" w:lineRule="auto"/>
            <w:rPr>
              <w:rFonts w:asciiTheme="minorEastAsia" w:eastAsiaTheme="minorEastAsia" w:hAnsiTheme="minorEastAsia"/>
              <w:spacing w:val="24"/>
              <w:sz w:val="22"/>
            </w:rPr>
          </w:pPr>
          <w:r>
            <w:rPr>
              <w:rFonts w:asciiTheme="minorEastAsia" w:eastAsiaTheme="minorEastAsia" w:hAnsiTheme="minorEastAsia" w:hint="eastAsia"/>
              <w:spacing w:val="24"/>
              <w:sz w:val="24"/>
              <w:szCs w:val="24"/>
            </w:rPr>
            <w:fldChar w:fldCharType="end"/>
          </w:r>
        </w:p>
      </w:sdtContent>
    </w:sdt>
    <w:p w:rsidR="004C5FBC" w:rsidRDefault="004C5FBC">
      <w:pPr>
        <w:kinsoku w:val="0"/>
        <w:overflowPunct w:val="0"/>
        <w:autoSpaceDE w:val="0"/>
        <w:autoSpaceDN w:val="0"/>
        <w:jc w:val="center"/>
        <w:rPr>
          <w:rFonts w:ascii="仿宋_GB2312" w:eastAsia="仿宋_GB2312"/>
          <w:b/>
          <w:spacing w:val="62"/>
          <w:sz w:val="72"/>
          <w:szCs w:val="72"/>
        </w:rPr>
      </w:pPr>
    </w:p>
    <w:p w:rsidR="004C5FBC" w:rsidRDefault="004C5FBC">
      <w:pPr>
        <w:kinsoku w:val="0"/>
        <w:overflowPunct w:val="0"/>
        <w:autoSpaceDE w:val="0"/>
        <w:autoSpaceDN w:val="0"/>
        <w:jc w:val="center"/>
        <w:rPr>
          <w:rFonts w:ascii="仿宋_GB2312" w:eastAsia="仿宋_GB2312"/>
          <w:b/>
          <w:spacing w:val="62"/>
          <w:sz w:val="72"/>
          <w:szCs w:val="72"/>
        </w:rPr>
      </w:pPr>
    </w:p>
    <w:p w:rsidR="004C5FBC" w:rsidRDefault="004C5FBC">
      <w:pPr>
        <w:kinsoku w:val="0"/>
        <w:overflowPunct w:val="0"/>
        <w:autoSpaceDE w:val="0"/>
        <w:autoSpaceDN w:val="0"/>
        <w:jc w:val="center"/>
        <w:rPr>
          <w:rFonts w:ascii="仿宋_GB2312" w:eastAsia="仿宋_GB2312"/>
          <w:b/>
          <w:spacing w:val="62"/>
          <w:sz w:val="72"/>
          <w:szCs w:val="72"/>
        </w:rPr>
      </w:pPr>
    </w:p>
    <w:p w:rsidR="004C5FBC" w:rsidRDefault="004C5FBC">
      <w:pPr>
        <w:kinsoku w:val="0"/>
        <w:overflowPunct w:val="0"/>
        <w:autoSpaceDE w:val="0"/>
        <w:autoSpaceDN w:val="0"/>
        <w:rPr>
          <w:rFonts w:ascii="仿宋_GB2312" w:eastAsia="仿宋_GB2312"/>
          <w:b/>
          <w:spacing w:val="62"/>
          <w:sz w:val="72"/>
          <w:szCs w:val="72"/>
        </w:rPr>
      </w:pPr>
    </w:p>
    <w:p w:rsidR="004C5FBC" w:rsidRDefault="004C5FBC">
      <w:pPr>
        <w:kinsoku w:val="0"/>
        <w:overflowPunct w:val="0"/>
        <w:autoSpaceDE w:val="0"/>
        <w:autoSpaceDN w:val="0"/>
        <w:rPr>
          <w:rFonts w:ascii="仿宋_GB2312" w:eastAsia="仿宋_GB2312"/>
          <w:b/>
          <w:spacing w:val="62"/>
          <w:sz w:val="72"/>
          <w:szCs w:val="72"/>
        </w:rPr>
      </w:pPr>
    </w:p>
    <w:p w:rsidR="004C5FBC" w:rsidRDefault="004C5FBC">
      <w:pPr>
        <w:kinsoku w:val="0"/>
        <w:overflowPunct w:val="0"/>
        <w:autoSpaceDE w:val="0"/>
        <w:autoSpaceDN w:val="0"/>
        <w:rPr>
          <w:rFonts w:ascii="仿宋_GB2312" w:eastAsia="仿宋_GB2312"/>
          <w:b/>
          <w:spacing w:val="62"/>
          <w:sz w:val="72"/>
          <w:szCs w:val="72"/>
        </w:rPr>
      </w:pPr>
    </w:p>
    <w:p w:rsidR="004C5FBC" w:rsidRDefault="003E771C">
      <w:pPr>
        <w:kinsoku w:val="0"/>
        <w:overflowPunct w:val="0"/>
        <w:autoSpaceDE w:val="0"/>
        <w:autoSpaceDN w:val="0"/>
        <w:jc w:val="center"/>
        <w:rPr>
          <w:rFonts w:ascii="仿宋_GB2312" w:eastAsia="仿宋_GB2312"/>
          <w:b/>
          <w:spacing w:val="62"/>
          <w:sz w:val="72"/>
          <w:szCs w:val="72"/>
        </w:rPr>
      </w:pPr>
      <w:r>
        <w:rPr>
          <w:rFonts w:ascii="仿宋_GB2312" w:eastAsia="仿宋_GB2312" w:hint="eastAsia"/>
          <w:b/>
          <w:spacing w:val="62"/>
          <w:sz w:val="72"/>
          <w:szCs w:val="72"/>
        </w:rPr>
        <w:lastRenderedPageBreak/>
        <w:t>前言</w:t>
      </w:r>
    </w:p>
    <w:p w:rsidR="004C5FBC" w:rsidRDefault="004C5FBC">
      <w:pPr>
        <w:kinsoku w:val="0"/>
        <w:overflowPunct w:val="0"/>
        <w:autoSpaceDE w:val="0"/>
        <w:autoSpaceDN w:val="0"/>
        <w:rPr>
          <w:rFonts w:asciiTheme="minorEastAsia" w:eastAsiaTheme="minorEastAsia" w:hAnsiTheme="minorEastAsia"/>
          <w:color w:val="000000"/>
          <w:sz w:val="28"/>
          <w:szCs w:val="28"/>
        </w:rPr>
      </w:pPr>
    </w:p>
    <w:p w:rsidR="004C5FBC" w:rsidRDefault="003E771C">
      <w:pPr>
        <w:kinsoku w:val="0"/>
        <w:overflowPunct w:val="0"/>
        <w:autoSpaceDE w:val="0"/>
        <w:autoSpaceDN w:val="0"/>
        <w:spacing w:line="48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尊敬的参展商：</w:t>
      </w:r>
    </w:p>
    <w:p w:rsidR="004C5FBC" w:rsidRDefault="003E771C">
      <w:pPr>
        <w:kinsoku w:val="0"/>
        <w:overflowPunct w:val="0"/>
        <w:autoSpaceDE w:val="0"/>
        <w:autoSpaceDN w:val="0"/>
        <w:spacing w:line="48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欢迎参加郑州好博塔苏斯展览有限公司举办的</w:t>
      </w:r>
      <w:r w:rsidR="00915E22">
        <w:rPr>
          <w:rFonts w:asciiTheme="minorEastAsia" w:eastAsiaTheme="minorEastAsia" w:hAnsiTheme="minorEastAsia" w:cstheme="minorEastAsia" w:hint="eastAsia"/>
          <w:color w:val="000000"/>
          <w:sz w:val="24"/>
          <w:szCs w:val="24"/>
        </w:rPr>
        <w:t>2025秋中部（郑州）口腔展</w:t>
      </w:r>
      <w:r>
        <w:rPr>
          <w:rFonts w:asciiTheme="minorEastAsia" w:eastAsiaTheme="minorEastAsia" w:hAnsiTheme="minorEastAsia" w:cstheme="minorEastAsia" w:hint="eastAsia"/>
          <w:color w:val="000000"/>
          <w:sz w:val="24"/>
          <w:szCs w:val="24"/>
        </w:rPr>
        <w:t>！</w:t>
      </w:r>
    </w:p>
    <w:p w:rsidR="004C5FBC" w:rsidRDefault="003E771C">
      <w:pPr>
        <w:kinsoku w:val="0"/>
        <w:overflowPunct w:val="0"/>
        <w:autoSpaceDE w:val="0"/>
        <w:autoSpaceDN w:val="0"/>
        <w:spacing w:line="48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本手册旨在为贵公司提供参加本届展会的各项服务信息，以帮助您做好展前的准备工作。参加本次展会的单位、个人，在办理展会的布展及参展相关手续后，即表示您已接受《参展商手册》中的规定，并承诺予以遵守。</w:t>
      </w:r>
    </w:p>
    <w:p w:rsidR="004C5FBC" w:rsidRDefault="003E771C">
      <w:pPr>
        <w:kinsoku w:val="0"/>
        <w:overflowPunct w:val="0"/>
        <w:autoSpaceDE w:val="0"/>
        <w:autoSpaceDN w:val="0"/>
        <w:spacing w:line="48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请您仔细阅读本手册内的展览时间表和展览规则与条例，手册中所附的各项服务申请表格请您按照要求及时传真、电邮或邮寄至提供服务的相关单位，以确保我们为贵公司及时提供服务。</w:t>
      </w:r>
    </w:p>
    <w:p w:rsidR="004C5FBC" w:rsidRDefault="003E771C">
      <w:pPr>
        <w:kinsoku w:val="0"/>
        <w:overflowPunct w:val="0"/>
        <w:autoSpaceDE w:val="0"/>
        <w:autoSpaceDN w:val="0"/>
        <w:spacing w:line="48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预祝您此次展会取得圆满成功！</w:t>
      </w:r>
    </w:p>
    <w:p w:rsidR="004C5FBC" w:rsidRDefault="003E771C">
      <w:pPr>
        <w:kinsoku w:val="0"/>
        <w:overflowPunct w:val="0"/>
        <w:autoSpaceDE w:val="0"/>
        <w:autoSpaceDN w:val="0"/>
        <w:spacing w:line="48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展会承办机构</w:t>
      </w:r>
    </w:p>
    <w:p w:rsidR="004C5FBC" w:rsidRDefault="003E771C">
      <w:pPr>
        <w:kinsoku w:val="0"/>
        <w:overflowPunct w:val="0"/>
        <w:autoSpaceDE w:val="0"/>
        <w:autoSpaceDN w:val="0"/>
        <w:spacing w:line="480" w:lineRule="auto"/>
        <w:ind w:firstLine="6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郑州好博塔苏斯展览有限公司</w:t>
      </w:r>
    </w:p>
    <w:p w:rsidR="004C5FBC" w:rsidRDefault="003E771C">
      <w:pPr>
        <w:kinsoku w:val="0"/>
        <w:overflowPunct w:val="0"/>
        <w:autoSpaceDE w:val="0"/>
        <w:autoSpaceDN w:val="0"/>
        <w:spacing w:line="480" w:lineRule="auto"/>
        <w:ind w:firstLine="6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电话：0371-666194</w:t>
      </w:r>
      <w:r w:rsidR="003C7851">
        <w:rPr>
          <w:rFonts w:asciiTheme="minorEastAsia" w:eastAsiaTheme="minorEastAsia" w:hAnsiTheme="minorEastAsia" w:cstheme="minorEastAsia" w:hint="eastAsia"/>
          <w:sz w:val="24"/>
          <w:szCs w:val="24"/>
        </w:rPr>
        <w:t>27</w:t>
      </w:r>
    </w:p>
    <w:p w:rsidR="004C5FBC" w:rsidRDefault="003E771C">
      <w:pPr>
        <w:kinsoku w:val="0"/>
        <w:overflowPunct w:val="0"/>
        <w:autoSpaceDE w:val="0"/>
        <w:autoSpaceDN w:val="0"/>
        <w:spacing w:line="480" w:lineRule="auto"/>
        <w:ind w:firstLine="600"/>
        <w:rPr>
          <w:rStyle w:val="af"/>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网址：</w:t>
      </w:r>
      <w:r w:rsidR="003C7851">
        <w:rPr>
          <w:rFonts w:hint="eastAsia"/>
        </w:rPr>
        <w:t>www.zbkqz.com</w:t>
      </w:r>
      <w:r w:rsidR="003C7851">
        <w:rPr>
          <w:rStyle w:val="af"/>
          <w:rFonts w:asciiTheme="minorEastAsia" w:eastAsiaTheme="minorEastAsia" w:hAnsiTheme="minorEastAsia" w:cstheme="minorEastAsia"/>
          <w:sz w:val="24"/>
          <w:szCs w:val="24"/>
        </w:rPr>
        <w:t xml:space="preserve"> </w:t>
      </w:r>
    </w:p>
    <w:p w:rsidR="004C5FBC" w:rsidRDefault="003E771C">
      <w:pPr>
        <w:kinsoku w:val="0"/>
        <w:overflowPunct w:val="0"/>
        <w:autoSpaceDE w:val="0"/>
        <w:autoSpaceDN w:val="0"/>
        <w:spacing w:line="42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主场服务商</w:t>
      </w:r>
    </w:p>
    <w:p w:rsidR="004C5FBC" w:rsidRDefault="003E771C">
      <w:pPr>
        <w:kinsoku w:val="0"/>
        <w:overflowPunct w:val="0"/>
        <w:autoSpaceDE w:val="0"/>
        <w:autoSpaceDN w:val="0"/>
        <w:spacing w:line="42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北京东方坤宇展览有限公司</w:t>
      </w:r>
    </w:p>
    <w:p w:rsidR="004C5FBC" w:rsidRDefault="003E771C">
      <w:pPr>
        <w:kinsoku w:val="0"/>
        <w:overflowPunct w:val="0"/>
        <w:autoSpaceDE w:val="0"/>
        <w:autoSpaceDN w:val="0"/>
        <w:spacing w:line="42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 xml:space="preserve">负责人：张  坤  13521719566   </w:t>
      </w:r>
    </w:p>
    <w:p w:rsidR="004C5FBC" w:rsidRDefault="003E771C">
      <w:pPr>
        <w:kinsoku w:val="0"/>
        <w:overflowPunct w:val="0"/>
        <w:autoSpaceDE w:val="0"/>
        <w:autoSpaceDN w:val="0"/>
        <w:spacing w:line="420" w:lineRule="auto"/>
        <w:ind w:firstLineChars="600" w:firstLine="1440"/>
        <w:rPr>
          <w:rFonts w:asciiTheme="minorEastAsia" w:eastAsiaTheme="minorEastAsia" w:hAnsiTheme="minorEastAsia" w:cstheme="minorEastAsia"/>
          <w:color w:val="000000"/>
          <w:sz w:val="24"/>
          <w:szCs w:val="24"/>
        </w:rPr>
      </w:pPr>
      <w:bookmarkStart w:id="0" w:name="_Hlk126854692"/>
      <w:r>
        <w:rPr>
          <w:rFonts w:asciiTheme="minorEastAsia" w:eastAsiaTheme="minorEastAsia" w:hAnsiTheme="minorEastAsia" w:cstheme="minorEastAsia" w:hint="eastAsia"/>
          <w:color w:val="000000"/>
          <w:sz w:val="24"/>
          <w:szCs w:val="24"/>
        </w:rPr>
        <w:t>刘学超  13522751833</w:t>
      </w:r>
      <w:bookmarkEnd w:id="0"/>
    </w:p>
    <w:p w:rsidR="004C5FBC" w:rsidRDefault="004C5FBC">
      <w:pPr>
        <w:kinsoku w:val="0"/>
        <w:overflowPunct w:val="0"/>
        <w:autoSpaceDE w:val="0"/>
        <w:autoSpaceDN w:val="0"/>
        <w:spacing w:line="420" w:lineRule="auto"/>
        <w:ind w:firstLineChars="200" w:firstLine="560"/>
        <w:rPr>
          <w:rFonts w:ascii="宋体" w:hAnsi="宋体"/>
          <w:sz w:val="28"/>
          <w:szCs w:val="28"/>
        </w:rPr>
      </w:pPr>
    </w:p>
    <w:p w:rsidR="004C5FBC" w:rsidRDefault="004C5FBC">
      <w:pPr>
        <w:kinsoku w:val="0"/>
        <w:overflowPunct w:val="0"/>
        <w:autoSpaceDE w:val="0"/>
        <w:autoSpaceDN w:val="0"/>
        <w:spacing w:line="420" w:lineRule="auto"/>
        <w:ind w:firstLineChars="200" w:firstLine="562"/>
        <w:rPr>
          <w:rFonts w:asciiTheme="majorEastAsia" w:eastAsiaTheme="majorEastAsia" w:hAnsiTheme="majorEastAsia"/>
          <w:b/>
          <w:sz w:val="28"/>
          <w:szCs w:val="28"/>
        </w:rPr>
      </w:pPr>
    </w:p>
    <w:p w:rsidR="004C5FBC" w:rsidRDefault="004C5FBC">
      <w:pPr>
        <w:kinsoku w:val="0"/>
        <w:overflowPunct w:val="0"/>
        <w:autoSpaceDE w:val="0"/>
        <w:autoSpaceDN w:val="0"/>
        <w:spacing w:line="420" w:lineRule="auto"/>
        <w:ind w:firstLineChars="200" w:firstLine="562"/>
        <w:rPr>
          <w:rFonts w:asciiTheme="majorEastAsia" w:eastAsiaTheme="majorEastAsia" w:hAnsiTheme="majorEastAsia"/>
          <w:b/>
          <w:sz w:val="28"/>
          <w:szCs w:val="28"/>
        </w:rPr>
      </w:pPr>
    </w:p>
    <w:p w:rsidR="004C5FBC" w:rsidRDefault="003E771C">
      <w:pPr>
        <w:kinsoku w:val="0"/>
        <w:overflowPunct w:val="0"/>
        <w:autoSpaceDE w:val="0"/>
        <w:autoSpaceDN w:val="0"/>
        <w:spacing w:line="420" w:lineRule="auto"/>
        <w:ind w:firstLineChars="200" w:firstLine="562"/>
        <w:outlineLvl w:val="0"/>
        <w:rPr>
          <w:rFonts w:asciiTheme="majorEastAsia" w:eastAsiaTheme="majorEastAsia" w:hAnsiTheme="majorEastAsia"/>
          <w:b/>
          <w:sz w:val="28"/>
          <w:szCs w:val="28"/>
        </w:rPr>
      </w:pPr>
      <w:bookmarkStart w:id="1" w:name="_Toc28034"/>
      <w:r>
        <w:rPr>
          <w:rFonts w:asciiTheme="majorEastAsia" w:eastAsiaTheme="majorEastAsia" w:hAnsiTheme="majorEastAsia" w:hint="eastAsia"/>
          <w:b/>
          <w:sz w:val="28"/>
          <w:szCs w:val="28"/>
        </w:rPr>
        <w:lastRenderedPageBreak/>
        <w:t>一、展会日程安排</w:t>
      </w:r>
      <w:bookmarkEnd w:id="1"/>
    </w:p>
    <w:p w:rsidR="004C5FBC" w:rsidRDefault="003E771C">
      <w:pPr>
        <w:numPr>
          <w:ilvl w:val="1"/>
          <w:numId w:val="1"/>
        </w:numPr>
        <w:kinsoku w:val="0"/>
        <w:overflowPunct w:val="0"/>
        <w:autoSpaceDE w:val="0"/>
        <w:autoSpaceDN w:val="0"/>
        <w:spacing w:line="420" w:lineRule="auto"/>
        <w:rPr>
          <w:rFonts w:asciiTheme="minorEastAsia" w:eastAsiaTheme="minorEastAsia" w:hAnsiTheme="minorEastAsia"/>
          <w:b/>
          <w:sz w:val="24"/>
        </w:rPr>
      </w:pPr>
      <w:r>
        <w:rPr>
          <w:rFonts w:asciiTheme="minorEastAsia" w:eastAsiaTheme="minorEastAsia" w:hAnsiTheme="minorEastAsia" w:hint="eastAsia"/>
          <w:b/>
          <w:sz w:val="24"/>
        </w:rPr>
        <w:t>日程安排</w:t>
      </w:r>
    </w:p>
    <w:p w:rsidR="004C5FBC" w:rsidRDefault="003E771C">
      <w:pPr>
        <w:kinsoku w:val="0"/>
        <w:overflowPunct w:val="0"/>
        <w:autoSpaceDE w:val="0"/>
        <w:autoSpaceDN w:val="0"/>
        <w:spacing w:line="480" w:lineRule="auto"/>
        <w:rPr>
          <w:rFonts w:asciiTheme="minorEastAsia" w:eastAsiaTheme="minorEastAsia" w:hAnsiTheme="minorEastAsia"/>
          <w:sz w:val="22"/>
        </w:rPr>
      </w:pPr>
      <w:bookmarkStart w:id="2" w:name="_Toc14324"/>
      <w:r>
        <w:rPr>
          <w:rFonts w:asciiTheme="minorEastAsia" w:eastAsiaTheme="minorEastAsia" w:hAnsiTheme="minorEastAsia" w:hint="eastAsia"/>
          <w:sz w:val="22"/>
        </w:rPr>
        <w:t>报到及布展时间：</w:t>
      </w:r>
      <w:r>
        <w:rPr>
          <w:rFonts w:asciiTheme="minorEastAsia" w:eastAsiaTheme="minorEastAsia" w:hAnsiTheme="minorEastAsia"/>
          <w:sz w:val="22"/>
        </w:rPr>
        <w:t>20</w:t>
      </w:r>
      <w:r>
        <w:rPr>
          <w:rFonts w:asciiTheme="minorEastAsia" w:eastAsiaTheme="minorEastAsia" w:hAnsiTheme="minorEastAsia" w:hint="eastAsia"/>
          <w:sz w:val="22"/>
        </w:rPr>
        <w:t>25年9月9日</w:t>
      </w:r>
      <w:r>
        <w:rPr>
          <w:rFonts w:asciiTheme="minorEastAsia" w:eastAsiaTheme="minorEastAsia" w:hAnsiTheme="minorEastAsia"/>
          <w:sz w:val="22"/>
        </w:rPr>
        <w:tab/>
      </w:r>
      <w:r>
        <w:rPr>
          <w:rFonts w:asciiTheme="minorEastAsia" w:eastAsiaTheme="minorEastAsia" w:hAnsiTheme="minorEastAsia"/>
          <w:sz w:val="22"/>
        </w:rPr>
        <w:tab/>
      </w:r>
      <w:r>
        <w:rPr>
          <w:rFonts w:asciiTheme="minorEastAsia" w:eastAsiaTheme="minorEastAsia" w:hAnsiTheme="minorEastAsia" w:hint="eastAsia"/>
          <w:sz w:val="22"/>
        </w:rPr>
        <w:t>星期二</w:t>
      </w:r>
      <w:r>
        <w:rPr>
          <w:rFonts w:asciiTheme="minorEastAsia" w:eastAsiaTheme="minorEastAsia" w:hAnsiTheme="minorEastAsia"/>
          <w:sz w:val="22"/>
        </w:rPr>
        <w:tab/>
      </w:r>
      <w:r>
        <w:rPr>
          <w:rFonts w:asciiTheme="minorEastAsia" w:eastAsiaTheme="minorEastAsia" w:hAnsiTheme="minorEastAsia"/>
          <w:sz w:val="22"/>
        </w:rPr>
        <w:tab/>
        <w:t>08</w:t>
      </w:r>
      <w:r>
        <w:rPr>
          <w:rFonts w:asciiTheme="minorEastAsia" w:eastAsiaTheme="minorEastAsia" w:hAnsiTheme="minorEastAsia" w:hint="eastAsia"/>
          <w:sz w:val="22"/>
        </w:rPr>
        <w:t>：</w:t>
      </w:r>
      <w:r>
        <w:rPr>
          <w:rFonts w:asciiTheme="minorEastAsia" w:eastAsiaTheme="minorEastAsia" w:hAnsiTheme="minorEastAsia"/>
          <w:sz w:val="22"/>
        </w:rPr>
        <w:t>30-17</w:t>
      </w:r>
      <w:r>
        <w:rPr>
          <w:rFonts w:asciiTheme="minorEastAsia" w:eastAsiaTheme="minorEastAsia" w:hAnsiTheme="minorEastAsia" w:hint="eastAsia"/>
          <w:sz w:val="22"/>
        </w:rPr>
        <w:t>：</w:t>
      </w:r>
      <w:r>
        <w:rPr>
          <w:rFonts w:asciiTheme="minorEastAsia" w:eastAsiaTheme="minorEastAsia" w:hAnsiTheme="minorEastAsia"/>
          <w:sz w:val="22"/>
        </w:rPr>
        <w:t>00</w:t>
      </w:r>
    </w:p>
    <w:p w:rsidR="004C5FBC" w:rsidRDefault="003E771C">
      <w:pPr>
        <w:kinsoku w:val="0"/>
        <w:overflowPunct w:val="0"/>
        <w:autoSpaceDE w:val="0"/>
        <w:autoSpaceDN w:val="0"/>
        <w:spacing w:line="480" w:lineRule="auto"/>
        <w:ind w:firstLineChars="800" w:firstLine="1760"/>
        <w:rPr>
          <w:rFonts w:asciiTheme="minorEastAsia" w:eastAsiaTheme="minorEastAsia" w:hAnsiTheme="minorEastAsia"/>
          <w:sz w:val="22"/>
        </w:rPr>
      </w:pPr>
      <w:r>
        <w:rPr>
          <w:rFonts w:asciiTheme="minorEastAsia" w:eastAsiaTheme="minorEastAsia" w:hAnsiTheme="minorEastAsia"/>
          <w:sz w:val="22"/>
        </w:rPr>
        <w:t>20</w:t>
      </w:r>
      <w:r>
        <w:rPr>
          <w:rFonts w:asciiTheme="minorEastAsia" w:eastAsiaTheme="minorEastAsia" w:hAnsiTheme="minorEastAsia" w:hint="eastAsia"/>
          <w:sz w:val="22"/>
        </w:rPr>
        <w:t>25</w:t>
      </w:r>
      <w:r>
        <w:rPr>
          <w:rFonts w:asciiTheme="minorEastAsia" w:eastAsiaTheme="minorEastAsia" w:hAnsiTheme="minorEastAsia"/>
          <w:sz w:val="22"/>
        </w:rPr>
        <w:t>年</w:t>
      </w:r>
      <w:r>
        <w:rPr>
          <w:rFonts w:asciiTheme="minorEastAsia" w:eastAsiaTheme="minorEastAsia" w:hAnsiTheme="minorEastAsia" w:hint="eastAsia"/>
          <w:sz w:val="22"/>
        </w:rPr>
        <w:t>9</w:t>
      </w:r>
      <w:r>
        <w:rPr>
          <w:rFonts w:asciiTheme="minorEastAsia" w:eastAsiaTheme="minorEastAsia" w:hAnsiTheme="minorEastAsia"/>
          <w:sz w:val="22"/>
        </w:rPr>
        <w:t>月</w:t>
      </w:r>
      <w:r>
        <w:rPr>
          <w:rFonts w:asciiTheme="minorEastAsia" w:eastAsiaTheme="minorEastAsia" w:hAnsiTheme="minorEastAsia" w:hint="eastAsia"/>
          <w:sz w:val="22"/>
        </w:rPr>
        <w:t>10日</w:t>
      </w:r>
      <w:r>
        <w:rPr>
          <w:rFonts w:asciiTheme="minorEastAsia" w:eastAsiaTheme="minorEastAsia" w:hAnsiTheme="minorEastAsia"/>
          <w:sz w:val="22"/>
        </w:rPr>
        <w:tab/>
      </w:r>
      <w:r>
        <w:rPr>
          <w:rFonts w:asciiTheme="minorEastAsia" w:eastAsiaTheme="minorEastAsia" w:hAnsiTheme="minorEastAsia"/>
          <w:sz w:val="22"/>
        </w:rPr>
        <w:tab/>
      </w:r>
      <w:r>
        <w:rPr>
          <w:rFonts w:asciiTheme="minorEastAsia" w:eastAsiaTheme="minorEastAsia" w:hAnsiTheme="minorEastAsia" w:hint="eastAsia"/>
          <w:sz w:val="22"/>
        </w:rPr>
        <w:t>星期三</w:t>
      </w:r>
      <w:r>
        <w:rPr>
          <w:rFonts w:asciiTheme="minorEastAsia" w:eastAsiaTheme="minorEastAsia" w:hAnsiTheme="minorEastAsia"/>
          <w:sz w:val="22"/>
        </w:rPr>
        <w:tab/>
      </w:r>
      <w:r>
        <w:rPr>
          <w:rFonts w:asciiTheme="minorEastAsia" w:eastAsiaTheme="minorEastAsia" w:hAnsiTheme="minorEastAsia" w:hint="eastAsia"/>
          <w:sz w:val="22"/>
        </w:rPr>
        <w:t xml:space="preserve">    </w:t>
      </w:r>
      <w:r>
        <w:rPr>
          <w:rFonts w:asciiTheme="minorEastAsia" w:eastAsiaTheme="minorEastAsia" w:hAnsiTheme="minorEastAsia"/>
          <w:sz w:val="22"/>
        </w:rPr>
        <w:t>08</w:t>
      </w:r>
      <w:r>
        <w:rPr>
          <w:rFonts w:asciiTheme="minorEastAsia" w:eastAsiaTheme="minorEastAsia" w:hAnsiTheme="minorEastAsia" w:hint="eastAsia"/>
          <w:sz w:val="22"/>
        </w:rPr>
        <w:t>：</w:t>
      </w:r>
      <w:r>
        <w:rPr>
          <w:rFonts w:asciiTheme="minorEastAsia" w:eastAsiaTheme="minorEastAsia" w:hAnsiTheme="minorEastAsia"/>
          <w:sz w:val="22"/>
        </w:rPr>
        <w:t>30-</w:t>
      </w:r>
      <w:r>
        <w:rPr>
          <w:rFonts w:asciiTheme="minorEastAsia" w:eastAsiaTheme="minorEastAsia" w:hAnsiTheme="minorEastAsia" w:hint="eastAsia"/>
          <w:sz w:val="22"/>
        </w:rPr>
        <w:t>21：</w:t>
      </w:r>
      <w:r>
        <w:rPr>
          <w:rFonts w:asciiTheme="minorEastAsia" w:eastAsiaTheme="minorEastAsia" w:hAnsiTheme="minorEastAsia"/>
          <w:sz w:val="22"/>
        </w:rPr>
        <w:t>00</w:t>
      </w:r>
    </w:p>
    <w:p w:rsidR="004C5FBC" w:rsidRDefault="003E771C">
      <w:pPr>
        <w:kinsoku w:val="0"/>
        <w:overflowPunct w:val="0"/>
        <w:autoSpaceDE w:val="0"/>
        <w:autoSpaceDN w:val="0"/>
        <w:spacing w:line="480" w:lineRule="auto"/>
        <w:rPr>
          <w:rFonts w:asciiTheme="minorEastAsia" w:eastAsiaTheme="minorEastAsia" w:hAnsiTheme="minorEastAsia"/>
          <w:sz w:val="22"/>
        </w:rPr>
      </w:pPr>
      <w:r>
        <w:rPr>
          <w:rFonts w:asciiTheme="minorEastAsia" w:eastAsiaTheme="minorEastAsia" w:hAnsiTheme="minorEastAsia" w:hint="eastAsia"/>
          <w:sz w:val="22"/>
        </w:rPr>
        <w:t>展览及参观时间：</w:t>
      </w:r>
      <w:r>
        <w:rPr>
          <w:rFonts w:asciiTheme="minorEastAsia" w:eastAsiaTheme="minorEastAsia" w:hAnsiTheme="minorEastAsia"/>
          <w:sz w:val="22"/>
        </w:rPr>
        <w:t>20</w:t>
      </w:r>
      <w:r>
        <w:rPr>
          <w:rFonts w:asciiTheme="minorEastAsia" w:eastAsiaTheme="minorEastAsia" w:hAnsiTheme="minorEastAsia" w:hint="eastAsia"/>
          <w:sz w:val="22"/>
        </w:rPr>
        <w:t>25</w:t>
      </w:r>
      <w:r>
        <w:rPr>
          <w:rFonts w:asciiTheme="minorEastAsia" w:eastAsiaTheme="minorEastAsia" w:hAnsiTheme="minorEastAsia"/>
          <w:sz w:val="22"/>
        </w:rPr>
        <w:t>年</w:t>
      </w:r>
      <w:r>
        <w:rPr>
          <w:rFonts w:asciiTheme="minorEastAsia" w:eastAsiaTheme="minorEastAsia" w:hAnsiTheme="minorEastAsia" w:hint="eastAsia"/>
          <w:sz w:val="22"/>
        </w:rPr>
        <w:t>9</w:t>
      </w:r>
      <w:r>
        <w:rPr>
          <w:rFonts w:asciiTheme="minorEastAsia" w:eastAsiaTheme="minorEastAsia" w:hAnsiTheme="minorEastAsia"/>
          <w:sz w:val="22"/>
        </w:rPr>
        <w:t>月</w:t>
      </w:r>
      <w:r>
        <w:rPr>
          <w:rFonts w:asciiTheme="minorEastAsia" w:eastAsiaTheme="minorEastAsia" w:hAnsiTheme="minorEastAsia" w:hint="eastAsia"/>
          <w:sz w:val="22"/>
        </w:rPr>
        <w:t>11日</w:t>
      </w:r>
      <w:r>
        <w:rPr>
          <w:rFonts w:asciiTheme="minorEastAsia" w:eastAsiaTheme="minorEastAsia" w:hAnsiTheme="minorEastAsia"/>
          <w:sz w:val="22"/>
        </w:rPr>
        <w:tab/>
      </w:r>
      <w:r>
        <w:rPr>
          <w:rFonts w:asciiTheme="minorEastAsia" w:eastAsiaTheme="minorEastAsia" w:hAnsiTheme="minorEastAsia"/>
          <w:sz w:val="22"/>
        </w:rPr>
        <w:tab/>
      </w:r>
      <w:r>
        <w:rPr>
          <w:rFonts w:asciiTheme="minorEastAsia" w:eastAsiaTheme="minorEastAsia" w:hAnsiTheme="minorEastAsia" w:hint="eastAsia"/>
          <w:sz w:val="22"/>
        </w:rPr>
        <w:t xml:space="preserve">星期四  </w:t>
      </w:r>
      <w:r>
        <w:rPr>
          <w:rFonts w:asciiTheme="minorEastAsia" w:eastAsiaTheme="minorEastAsia" w:hAnsiTheme="minorEastAsia"/>
          <w:sz w:val="22"/>
        </w:rPr>
        <w:tab/>
        <w:t>09</w:t>
      </w:r>
      <w:r>
        <w:rPr>
          <w:rFonts w:asciiTheme="minorEastAsia" w:eastAsiaTheme="minorEastAsia" w:hAnsiTheme="minorEastAsia" w:hint="eastAsia"/>
          <w:sz w:val="22"/>
        </w:rPr>
        <w:t>：</w:t>
      </w:r>
      <w:r>
        <w:rPr>
          <w:rFonts w:asciiTheme="minorEastAsia" w:eastAsiaTheme="minorEastAsia" w:hAnsiTheme="minorEastAsia"/>
          <w:sz w:val="22"/>
        </w:rPr>
        <w:t>00-1</w:t>
      </w:r>
      <w:r>
        <w:rPr>
          <w:rFonts w:asciiTheme="minorEastAsia" w:eastAsiaTheme="minorEastAsia" w:hAnsiTheme="minorEastAsia" w:hint="eastAsia"/>
          <w:sz w:val="22"/>
        </w:rPr>
        <w:t>7：0</w:t>
      </w:r>
      <w:r>
        <w:rPr>
          <w:rFonts w:asciiTheme="minorEastAsia" w:eastAsiaTheme="minorEastAsia" w:hAnsiTheme="minorEastAsia"/>
          <w:sz w:val="22"/>
        </w:rPr>
        <w:t>0</w:t>
      </w:r>
    </w:p>
    <w:p w:rsidR="004C5FBC" w:rsidRDefault="003E771C">
      <w:pPr>
        <w:kinsoku w:val="0"/>
        <w:overflowPunct w:val="0"/>
        <w:autoSpaceDE w:val="0"/>
        <w:autoSpaceDN w:val="0"/>
        <w:spacing w:line="480" w:lineRule="auto"/>
        <w:ind w:firstLineChars="800" w:firstLine="1760"/>
        <w:rPr>
          <w:rFonts w:asciiTheme="minorEastAsia" w:eastAsiaTheme="minorEastAsia" w:hAnsiTheme="minorEastAsia"/>
          <w:sz w:val="22"/>
        </w:rPr>
      </w:pPr>
      <w:r>
        <w:rPr>
          <w:rFonts w:asciiTheme="minorEastAsia" w:eastAsiaTheme="minorEastAsia" w:hAnsiTheme="minorEastAsia"/>
          <w:sz w:val="22"/>
        </w:rPr>
        <w:t>20</w:t>
      </w:r>
      <w:r>
        <w:rPr>
          <w:rFonts w:asciiTheme="minorEastAsia" w:eastAsiaTheme="minorEastAsia" w:hAnsiTheme="minorEastAsia" w:hint="eastAsia"/>
          <w:sz w:val="22"/>
        </w:rPr>
        <w:t>25</w:t>
      </w:r>
      <w:r>
        <w:rPr>
          <w:rFonts w:asciiTheme="minorEastAsia" w:eastAsiaTheme="minorEastAsia" w:hAnsiTheme="minorEastAsia"/>
          <w:sz w:val="22"/>
        </w:rPr>
        <w:t>年</w:t>
      </w:r>
      <w:r>
        <w:rPr>
          <w:rFonts w:asciiTheme="minorEastAsia" w:eastAsiaTheme="minorEastAsia" w:hAnsiTheme="minorEastAsia" w:hint="eastAsia"/>
          <w:sz w:val="22"/>
        </w:rPr>
        <w:t>9</w:t>
      </w:r>
      <w:r>
        <w:rPr>
          <w:rFonts w:asciiTheme="minorEastAsia" w:eastAsiaTheme="minorEastAsia" w:hAnsiTheme="minorEastAsia"/>
          <w:sz w:val="22"/>
        </w:rPr>
        <w:t>月</w:t>
      </w:r>
      <w:r>
        <w:rPr>
          <w:rFonts w:asciiTheme="minorEastAsia" w:eastAsiaTheme="minorEastAsia" w:hAnsiTheme="minorEastAsia" w:hint="eastAsia"/>
          <w:sz w:val="22"/>
        </w:rPr>
        <w:t>12日</w:t>
      </w:r>
      <w:r>
        <w:rPr>
          <w:rFonts w:asciiTheme="minorEastAsia" w:eastAsiaTheme="minorEastAsia" w:hAnsiTheme="minorEastAsia"/>
          <w:sz w:val="22"/>
        </w:rPr>
        <w:tab/>
      </w:r>
      <w:r>
        <w:rPr>
          <w:rFonts w:asciiTheme="minorEastAsia" w:eastAsiaTheme="minorEastAsia" w:hAnsiTheme="minorEastAsia"/>
          <w:sz w:val="22"/>
        </w:rPr>
        <w:tab/>
      </w:r>
      <w:r>
        <w:rPr>
          <w:rFonts w:asciiTheme="minorEastAsia" w:eastAsiaTheme="minorEastAsia" w:hAnsiTheme="minorEastAsia" w:hint="eastAsia"/>
          <w:sz w:val="22"/>
        </w:rPr>
        <w:t>星期五</w:t>
      </w:r>
      <w:r>
        <w:rPr>
          <w:rFonts w:asciiTheme="minorEastAsia" w:eastAsiaTheme="minorEastAsia" w:hAnsiTheme="minorEastAsia"/>
          <w:sz w:val="22"/>
        </w:rPr>
        <w:tab/>
      </w:r>
      <w:r>
        <w:rPr>
          <w:rFonts w:asciiTheme="minorEastAsia" w:eastAsiaTheme="minorEastAsia" w:hAnsiTheme="minorEastAsia"/>
          <w:sz w:val="22"/>
        </w:rPr>
        <w:tab/>
        <w:t>09</w:t>
      </w:r>
      <w:r>
        <w:rPr>
          <w:rFonts w:asciiTheme="minorEastAsia" w:eastAsiaTheme="minorEastAsia" w:hAnsiTheme="minorEastAsia" w:hint="eastAsia"/>
          <w:sz w:val="22"/>
        </w:rPr>
        <w:t>：</w:t>
      </w:r>
      <w:r>
        <w:rPr>
          <w:rFonts w:asciiTheme="minorEastAsia" w:eastAsiaTheme="minorEastAsia" w:hAnsiTheme="minorEastAsia"/>
          <w:sz w:val="22"/>
        </w:rPr>
        <w:t>00-1</w:t>
      </w:r>
      <w:r>
        <w:rPr>
          <w:rFonts w:asciiTheme="minorEastAsia" w:eastAsiaTheme="minorEastAsia" w:hAnsiTheme="minorEastAsia" w:hint="eastAsia"/>
          <w:sz w:val="22"/>
        </w:rPr>
        <w:t>7：0</w:t>
      </w:r>
      <w:r>
        <w:rPr>
          <w:rFonts w:asciiTheme="minorEastAsia" w:eastAsiaTheme="minorEastAsia" w:hAnsiTheme="minorEastAsia"/>
          <w:sz w:val="22"/>
        </w:rPr>
        <w:t>0</w:t>
      </w:r>
    </w:p>
    <w:p w:rsidR="004C5FBC" w:rsidRDefault="003E771C">
      <w:pPr>
        <w:kinsoku w:val="0"/>
        <w:overflowPunct w:val="0"/>
        <w:autoSpaceDE w:val="0"/>
        <w:autoSpaceDN w:val="0"/>
        <w:spacing w:line="480" w:lineRule="auto"/>
        <w:ind w:firstLineChars="800" w:firstLine="1760"/>
        <w:rPr>
          <w:rFonts w:asciiTheme="minorEastAsia" w:eastAsiaTheme="minorEastAsia" w:hAnsiTheme="minorEastAsia"/>
          <w:sz w:val="22"/>
        </w:rPr>
      </w:pPr>
      <w:r>
        <w:rPr>
          <w:rFonts w:asciiTheme="minorEastAsia" w:eastAsiaTheme="minorEastAsia" w:hAnsiTheme="minorEastAsia"/>
          <w:sz w:val="22"/>
        </w:rPr>
        <w:t>20</w:t>
      </w:r>
      <w:r>
        <w:rPr>
          <w:rFonts w:asciiTheme="minorEastAsia" w:eastAsiaTheme="minorEastAsia" w:hAnsiTheme="minorEastAsia" w:hint="eastAsia"/>
          <w:sz w:val="22"/>
        </w:rPr>
        <w:t>25</w:t>
      </w:r>
      <w:r>
        <w:rPr>
          <w:rFonts w:asciiTheme="minorEastAsia" w:eastAsiaTheme="minorEastAsia" w:hAnsiTheme="minorEastAsia"/>
          <w:sz w:val="22"/>
        </w:rPr>
        <w:t>年</w:t>
      </w:r>
      <w:r>
        <w:rPr>
          <w:rFonts w:asciiTheme="minorEastAsia" w:eastAsiaTheme="minorEastAsia" w:hAnsiTheme="minorEastAsia" w:hint="eastAsia"/>
          <w:sz w:val="22"/>
        </w:rPr>
        <w:t>9</w:t>
      </w:r>
      <w:r>
        <w:rPr>
          <w:rFonts w:asciiTheme="minorEastAsia" w:eastAsiaTheme="minorEastAsia" w:hAnsiTheme="minorEastAsia"/>
          <w:sz w:val="22"/>
        </w:rPr>
        <w:t>月</w:t>
      </w:r>
      <w:r>
        <w:rPr>
          <w:rFonts w:asciiTheme="minorEastAsia" w:eastAsiaTheme="minorEastAsia" w:hAnsiTheme="minorEastAsia" w:hint="eastAsia"/>
          <w:sz w:val="22"/>
        </w:rPr>
        <w:t>13日</w:t>
      </w:r>
      <w:r>
        <w:rPr>
          <w:rFonts w:asciiTheme="minorEastAsia" w:eastAsiaTheme="minorEastAsia" w:hAnsiTheme="minorEastAsia"/>
          <w:sz w:val="22"/>
        </w:rPr>
        <w:tab/>
      </w:r>
      <w:r>
        <w:rPr>
          <w:rFonts w:asciiTheme="minorEastAsia" w:eastAsiaTheme="minorEastAsia" w:hAnsiTheme="minorEastAsia"/>
          <w:sz w:val="22"/>
        </w:rPr>
        <w:tab/>
      </w:r>
      <w:r>
        <w:rPr>
          <w:rFonts w:asciiTheme="minorEastAsia" w:eastAsiaTheme="minorEastAsia" w:hAnsiTheme="minorEastAsia" w:hint="eastAsia"/>
          <w:sz w:val="22"/>
        </w:rPr>
        <w:t>星期六</w:t>
      </w:r>
      <w:r>
        <w:rPr>
          <w:rFonts w:asciiTheme="minorEastAsia" w:eastAsiaTheme="minorEastAsia" w:hAnsiTheme="minorEastAsia"/>
          <w:sz w:val="22"/>
        </w:rPr>
        <w:tab/>
      </w:r>
      <w:r>
        <w:rPr>
          <w:rFonts w:asciiTheme="minorEastAsia" w:eastAsiaTheme="minorEastAsia" w:hAnsiTheme="minorEastAsia"/>
          <w:sz w:val="22"/>
        </w:rPr>
        <w:tab/>
        <w:t>09</w:t>
      </w:r>
      <w:r>
        <w:rPr>
          <w:rFonts w:asciiTheme="minorEastAsia" w:eastAsiaTheme="minorEastAsia" w:hAnsiTheme="minorEastAsia" w:hint="eastAsia"/>
          <w:sz w:val="22"/>
        </w:rPr>
        <w:t>：</w:t>
      </w:r>
      <w:r>
        <w:rPr>
          <w:rFonts w:asciiTheme="minorEastAsia" w:eastAsiaTheme="minorEastAsia" w:hAnsiTheme="minorEastAsia"/>
          <w:sz w:val="22"/>
        </w:rPr>
        <w:t>00-14</w:t>
      </w:r>
      <w:r>
        <w:rPr>
          <w:rFonts w:asciiTheme="minorEastAsia" w:eastAsiaTheme="minorEastAsia" w:hAnsiTheme="minorEastAsia" w:hint="eastAsia"/>
          <w:sz w:val="22"/>
        </w:rPr>
        <w:t>：</w:t>
      </w:r>
      <w:r>
        <w:rPr>
          <w:rFonts w:asciiTheme="minorEastAsia" w:eastAsiaTheme="minorEastAsia" w:hAnsiTheme="minorEastAsia"/>
          <w:sz w:val="22"/>
        </w:rPr>
        <w:t>00</w:t>
      </w:r>
    </w:p>
    <w:p w:rsidR="004C5FBC" w:rsidRDefault="003E771C">
      <w:pPr>
        <w:kinsoku w:val="0"/>
        <w:overflowPunct w:val="0"/>
        <w:autoSpaceDE w:val="0"/>
        <w:autoSpaceDN w:val="0"/>
        <w:spacing w:line="480" w:lineRule="auto"/>
        <w:rPr>
          <w:rFonts w:asciiTheme="minorEastAsia" w:eastAsiaTheme="minorEastAsia" w:hAnsiTheme="minorEastAsia"/>
          <w:sz w:val="22"/>
        </w:rPr>
      </w:pPr>
      <w:r>
        <w:rPr>
          <w:rFonts w:asciiTheme="minorEastAsia" w:eastAsiaTheme="minorEastAsia" w:hAnsiTheme="minorEastAsia" w:hint="eastAsia"/>
          <w:sz w:val="22"/>
        </w:rPr>
        <w:t>撤  展  时  间：</w:t>
      </w:r>
      <w:r>
        <w:rPr>
          <w:rFonts w:asciiTheme="minorEastAsia" w:eastAsiaTheme="minorEastAsia" w:hAnsiTheme="minorEastAsia"/>
          <w:sz w:val="22"/>
        </w:rPr>
        <w:t>20</w:t>
      </w:r>
      <w:r>
        <w:rPr>
          <w:rFonts w:asciiTheme="minorEastAsia" w:eastAsiaTheme="minorEastAsia" w:hAnsiTheme="minorEastAsia" w:hint="eastAsia"/>
          <w:sz w:val="22"/>
        </w:rPr>
        <w:t>25</w:t>
      </w:r>
      <w:r>
        <w:rPr>
          <w:rFonts w:asciiTheme="minorEastAsia" w:eastAsiaTheme="minorEastAsia" w:hAnsiTheme="minorEastAsia"/>
          <w:sz w:val="22"/>
        </w:rPr>
        <w:t>年</w:t>
      </w:r>
      <w:r>
        <w:rPr>
          <w:rFonts w:asciiTheme="minorEastAsia" w:eastAsiaTheme="minorEastAsia" w:hAnsiTheme="minorEastAsia" w:hint="eastAsia"/>
          <w:sz w:val="22"/>
        </w:rPr>
        <w:t>9</w:t>
      </w:r>
      <w:r>
        <w:rPr>
          <w:rFonts w:asciiTheme="minorEastAsia" w:eastAsiaTheme="minorEastAsia" w:hAnsiTheme="minorEastAsia"/>
          <w:sz w:val="22"/>
        </w:rPr>
        <w:t>月</w:t>
      </w:r>
      <w:r>
        <w:rPr>
          <w:rFonts w:asciiTheme="minorEastAsia" w:eastAsiaTheme="minorEastAsia" w:hAnsiTheme="minorEastAsia" w:hint="eastAsia"/>
          <w:sz w:val="22"/>
        </w:rPr>
        <w:t>13日</w:t>
      </w:r>
      <w:r>
        <w:rPr>
          <w:rFonts w:asciiTheme="minorEastAsia" w:eastAsiaTheme="minorEastAsia" w:hAnsiTheme="minorEastAsia"/>
          <w:sz w:val="22"/>
        </w:rPr>
        <w:tab/>
      </w:r>
      <w:r>
        <w:rPr>
          <w:rFonts w:asciiTheme="minorEastAsia" w:eastAsiaTheme="minorEastAsia" w:hAnsiTheme="minorEastAsia"/>
          <w:sz w:val="22"/>
        </w:rPr>
        <w:tab/>
      </w:r>
      <w:r>
        <w:rPr>
          <w:rFonts w:asciiTheme="minorEastAsia" w:eastAsiaTheme="minorEastAsia" w:hAnsiTheme="minorEastAsia" w:hint="eastAsia"/>
          <w:sz w:val="22"/>
        </w:rPr>
        <w:t>星期六</w:t>
      </w:r>
      <w:r>
        <w:rPr>
          <w:rFonts w:asciiTheme="minorEastAsia" w:eastAsiaTheme="minorEastAsia" w:hAnsiTheme="minorEastAsia"/>
          <w:sz w:val="22"/>
        </w:rPr>
        <w:tab/>
      </w:r>
      <w:r>
        <w:rPr>
          <w:rFonts w:asciiTheme="minorEastAsia" w:eastAsiaTheme="minorEastAsia" w:hAnsiTheme="minorEastAsia"/>
          <w:sz w:val="22"/>
        </w:rPr>
        <w:tab/>
        <w:t>1</w:t>
      </w:r>
      <w:r>
        <w:rPr>
          <w:rFonts w:asciiTheme="minorEastAsia" w:eastAsiaTheme="minorEastAsia" w:hAnsiTheme="minorEastAsia" w:hint="eastAsia"/>
          <w:sz w:val="22"/>
        </w:rPr>
        <w:t>4：</w:t>
      </w:r>
      <w:r>
        <w:rPr>
          <w:rFonts w:asciiTheme="minorEastAsia" w:eastAsiaTheme="minorEastAsia" w:hAnsiTheme="minorEastAsia"/>
          <w:sz w:val="22"/>
        </w:rPr>
        <w:t>00</w:t>
      </w:r>
      <w:r>
        <w:rPr>
          <w:rFonts w:asciiTheme="minorEastAsia" w:eastAsiaTheme="minorEastAsia" w:hAnsiTheme="minorEastAsia" w:hint="eastAsia"/>
          <w:sz w:val="22"/>
        </w:rPr>
        <w:t>-21:00</w:t>
      </w:r>
    </w:p>
    <w:p w:rsidR="004C5FBC" w:rsidRDefault="003E771C">
      <w:pPr>
        <w:kinsoku w:val="0"/>
        <w:overflowPunct w:val="0"/>
        <w:autoSpaceDE w:val="0"/>
        <w:autoSpaceDN w:val="0"/>
        <w:spacing w:line="360" w:lineRule="auto"/>
        <w:ind w:firstLineChars="147" w:firstLine="413"/>
        <w:outlineLvl w:val="0"/>
        <w:rPr>
          <w:rFonts w:ascii="宋体" w:hAnsi="宋体" w:cs="宋体"/>
          <w:b/>
          <w:sz w:val="24"/>
          <w:szCs w:val="24"/>
        </w:rPr>
      </w:pPr>
      <w:r>
        <w:rPr>
          <w:rFonts w:asciiTheme="majorEastAsia" w:eastAsiaTheme="majorEastAsia" w:hAnsiTheme="majorEastAsia" w:hint="eastAsia"/>
          <w:b/>
          <w:sz w:val="28"/>
          <w:szCs w:val="28"/>
        </w:rPr>
        <w:t>二、施工搭建商报到流程</w:t>
      </w:r>
      <w:bookmarkEnd w:id="2"/>
    </w:p>
    <w:p w:rsidR="004C5FBC" w:rsidRDefault="003E771C">
      <w:pPr>
        <w:kinsoku w:val="0"/>
        <w:overflowPunct w:val="0"/>
        <w:autoSpaceDE w:val="0"/>
        <w:autoSpaceDN w:val="0"/>
        <w:spacing w:line="360" w:lineRule="auto"/>
        <w:ind w:firstLineChars="200" w:firstLine="536"/>
        <w:rPr>
          <w:rFonts w:asciiTheme="minorEastAsia" w:eastAsiaTheme="minorEastAsia" w:hAnsiTheme="minorEastAsia"/>
          <w:color w:val="000000"/>
          <w:spacing w:val="24"/>
          <w:sz w:val="22"/>
          <w:szCs w:val="24"/>
        </w:rPr>
      </w:pPr>
      <w:r>
        <w:rPr>
          <w:rFonts w:asciiTheme="minorEastAsia" w:eastAsiaTheme="minorEastAsia" w:hAnsiTheme="minorEastAsia" w:hint="eastAsia"/>
          <w:color w:val="000000"/>
          <w:spacing w:val="24"/>
          <w:sz w:val="22"/>
          <w:szCs w:val="24"/>
        </w:rPr>
        <w:t>主办单位授权北京东方坤宇展览有限公司为此次展会现场主场管理服务商。负责企业特装搭建商资质、搭建图纸、展位结构、材料、安全用电等项目的审核，并在施工现场进行安全施工监督。审查合格后由主场承建商代发中心认可的施工证，未获得有效施工证的施工单位，禁止入场。</w:t>
      </w:r>
    </w:p>
    <w:p w:rsidR="004C5FBC" w:rsidRDefault="003E771C">
      <w:pPr>
        <w:widowControl/>
        <w:spacing w:line="420" w:lineRule="exact"/>
        <w:rPr>
          <w:rFonts w:asciiTheme="minorEastAsia" w:eastAsiaTheme="minorEastAsia" w:hAnsiTheme="minorEastAsia"/>
          <w:spacing w:val="24"/>
          <w:sz w:val="22"/>
          <w:szCs w:val="24"/>
        </w:rPr>
      </w:pPr>
      <w:r>
        <w:rPr>
          <w:rFonts w:asciiTheme="minorEastAsia" w:eastAsiaTheme="minorEastAsia" w:hAnsiTheme="minorEastAsia" w:hint="eastAsia"/>
          <w:spacing w:val="24"/>
          <w:sz w:val="22"/>
          <w:szCs w:val="24"/>
        </w:rPr>
        <w:t>郑州好博塔苏斯展览有限公司根据参展合同安排展区及展位。参展商按照</w:t>
      </w:r>
      <w:r>
        <w:rPr>
          <w:rFonts w:asciiTheme="minorEastAsia" w:eastAsiaTheme="minorEastAsia" w:hAnsiTheme="minorEastAsia" w:hint="eastAsia"/>
          <w:color w:val="000000"/>
          <w:spacing w:val="24"/>
          <w:sz w:val="22"/>
          <w:szCs w:val="24"/>
        </w:rPr>
        <w:t>合同确定的展位、展会的日程安排，在规定的时间布展。如有问题，请及时与承办机构及相关协办机</w:t>
      </w:r>
      <w:r>
        <w:rPr>
          <w:rFonts w:asciiTheme="minorEastAsia" w:eastAsiaTheme="minorEastAsia" w:hAnsiTheme="minorEastAsia" w:hint="eastAsia"/>
          <w:spacing w:val="24"/>
          <w:sz w:val="22"/>
          <w:szCs w:val="24"/>
        </w:rPr>
        <w:t>构联系。</w:t>
      </w:r>
    </w:p>
    <w:p w:rsidR="004C5FBC" w:rsidRDefault="003E771C">
      <w:pPr>
        <w:widowControl/>
        <w:spacing w:line="420" w:lineRule="exact"/>
        <w:rPr>
          <w:rFonts w:ascii="宋体" w:cs="宋体"/>
          <w:b/>
          <w:sz w:val="24"/>
          <w:szCs w:val="24"/>
        </w:rPr>
      </w:pPr>
      <w:r>
        <w:rPr>
          <w:rFonts w:ascii="宋体" w:hAnsi="宋体" w:cs="宋体" w:hint="eastAsia"/>
          <w:b/>
          <w:sz w:val="24"/>
          <w:szCs w:val="24"/>
        </w:rPr>
        <w:t>2</w:t>
      </w:r>
      <w:r>
        <w:rPr>
          <w:rFonts w:ascii="宋体" w:hAnsi="宋体" w:cs="宋体"/>
          <w:b/>
          <w:sz w:val="24"/>
          <w:szCs w:val="24"/>
        </w:rPr>
        <w:t>.1</w:t>
      </w:r>
      <w:r>
        <w:rPr>
          <w:rFonts w:ascii="宋体" w:hAnsi="宋体" w:cs="宋体" w:hint="eastAsia"/>
          <w:b/>
          <w:sz w:val="24"/>
          <w:szCs w:val="24"/>
        </w:rPr>
        <w:t>、报馆流程</w:t>
      </w:r>
    </w:p>
    <w:p w:rsidR="004C5FBC" w:rsidRDefault="003E771C">
      <w:pPr>
        <w:widowControl/>
        <w:spacing w:line="420" w:lineRule="exact"/>
        <w:ind w:firstLine="465"/>
        <w:rPr>
          <w:rFonts w:ascii="宋体" w:cs="宋体"/>
          <w:sz w:val="24"/>
          <w:szCs w:val="24"/>
        </w:rPr>
      </w:pPr>
      <w:r>
        <w:rPr>
          <w:rFonts w:ascii="宋体" w:hAnsi="宋体" w:cs="宋体" w:hint="eastAsia"/>
          <w:sz w:val="22"/>
          <w:szCs w:val="22"/>
        </w:rPr>
        <w:t>为便于布展，特装搭建施工企业的资格审查、特装展位施工图纸审核要提前自行报馆</w:t>
      </w:r>
      <w:r>
        <w:rPr>
          <w:rFonts w:ascii="宋体" w:hAnsi="宋体" w:cs="宋体" w:hint="eastAsia"/>
          <w:sz w:val="24"/>
          <w:szCs w:val="24"/>
        </w:rPr>
        <w:t>：</w:t>
      </w:r>
    </w:p>
    <w:p w:rsidR="004C5FBC" w:rsidRDefault="00396EF4">
      <w:pPr>
        <w:widowControl/>
        <w:spacing w:line="420" w:lineRule="exact"/>
        <w:ind w:firstLine="465"/>
        <w:rPr>
          <w:rFonts w:ascii="宋体" w:cs="宋体"/>
          <w:color w:val="FF0000"/>
          <w:sz w:val="22"/>
          <w:szCs w:val="22"/>
        </w:rPr>
      </w:pPr>
      <w:r>
        <w:rPr>
          <w:rFonts w:ascii="宋体" w:hAnsi="宋体" w:cs="宋体"/>
          <w:sz w:val="24"/>
          <w:szCs w:val="24"/>
        </w:rPr>
        <w:fldChar w:fldCharType="begin"/>
      </w:r>
      <w:r w:rsidR="003E771C">
        <w:rPr>
          <w:rFonts w:ascii="宋体" w:hAnsi="宋体" w:cs="宋体"/>
          <w:sz w:val="24"/>
          <w:szCs w:val="24"/>
        </w:rPr>
        <w:instrText xml:space="preserve"> = 1 \* GB3 </w:instrText>
      </w:r>
      <w:r>
        <w:rPr>
          <w:rFonts w:ascii="宋体" w:hAnsi="宋体" w:cs="宋体"/>
          <w:sz w:val="24"/>
          <w:szCs w:val="24"/>
        </w:rPr>
        <w:fldChar w:fldCharType="separate"/>
      </w:r>
      <w:r w:rsidR="003E771C">
        <w:rPr>
          <w:rFonts w:ascii="宋体" w:hAnsi="宋体" w:cs="宋体" w:hint="eastAsia"/>
          <w:sz w:val="24"/>
          <w:szCs w:val="24"/>
        </w:rPr>
        <w:t>①</w:t>
      </w:r>
      <w:r>
        <w:rPr>
          <w:rFonts w:ascii="宋体" w:hAnsi="宋体" w:cs="宋体"/>
          <w:sz w:val="24"/>
          <w:szCs w:val="24"/>
        </w:rPr>
        <w:fldChar w:fldCharType="end"/>
      </w:r>
      <w:r w:rsidR="003E771C">
        <w:rPr>
          <w:rFonts w:ascii="宋体" w:hAnsi="宋体" w:cs="宋体" w:hint="eastAsia"/>
          <w:sz w:val="22"/>
          <w:szCs w:val="22"/>
        </w:rPr>
        <w:t>提交资料：</w:t>
      </w:r>
      <w:r w:rsidR="003E771C">
        <w:rPr>
          <w:rFonts w:ascii="宋体" w:hAnsi="宋体" w:cs="宋体"/>
          <w:color w:val="FF0000"/>
          <w:sz w:val="22"/>
          <w:szCs w:val="22"/>
          <w:u w:val="single"/>
        </w:rPr>
        <w:t xml:space="preserve"> 20</w:t>
      </w:r>
      <w:r w:rsidR="003E771C">
        <w:rPr>
          <w:rFonts w:ascii="宋体" w:hAnsi="宋体" w:cs="宋体" w:hint="eastAsia"/>
          <w:color w:val="FF0000"/>
          <w:sz w:val="22"/>
          <w:szCs w:val="22"/>
          <w:u w:val="single"/>
        </w:rPr>
        <w:t>25年8月29日之前</w:t>
      </w:r>
      <w:r w:rsidR="003E771C">
        <w:rPr>
          <w:rFonts w:ascii="宋体" w:hAnsi="宋体" w:cs="宋体" w:hint="eastAsia"/>
          <w:sz w:val="22"/>
          <w:szCs w:val="22"/>
        </w:rPr>
        <w:t>报电子版表格《特装展台施工申请表》</w:t>
      </w:r>
      <w:r w:rsidR="003E771C">
        <w:rPr>
          <w:rFonts w:ascii="宋体" w:hAnsi="宋体" w:cs="宋体"/>
          <w:sz w:val="22"/>
          <w:szCs w:val="22"/>
        </w:rPr>
        <w:t>(</w:t>
      </w:r>
      <w:r w:rsidR="003E771C">
        <w:rPr>
          <w:rFonts w:ascii="宋体" w:hAnsi="宋体" w:cs="宋体" w:hint="eastAsia"/>
          <w:sz w:val="22"/>
          <w:szCs w:val="22"/>
        </w:rPr>
        <w:t>含搭建商营业执照、设计图等</w:t>
      </w:r>
      <w:r w:rsidR="003E771C">
        <w:rPr>
          <w:rFonts w:ascii="宋体" w:hAnsi="宋体" w:cs="宋体"/>
          <w:sz w:val="22"/>
          <w:szCs w:val="22"/>
        </w:rPr>
        <w:t>)</w:t>
      </w:r>
      <w:r w:rsidR="003E771C">
        <w:rPr>
          <w:rFonts w:ascii="宋体" w:hAnsi="宋体" w:cs="宋体" w:hint="eastAsia"/>
          <w:sz w:val="22"/>
          <w:szCs w:val="22"/>
        </w:rPr>
        <w:t>至大会主场服务商（</w:t>
      </w:r>
      <w:r w:rsidR="003E771C">
        <w:rPr>
          <w:rFonts w:ascii="宋体" w:hAnsi="宋体" w:cs="宋体" w:hint="eastAsia"/>
          <w:color w:val="C00000"/>
          <w:sz w:val="22"/>
          <w:szCs w:val="22"/>
        </w:rPr>
        <w:t>962447317@qq.com 微信：13521719566</w:t>
      </w:r>
      <w:r w:rsidR="003E771C">
        <w:rPr>
          <w:rFonts w:ascii="宋体" w:hAnsi="宋体" w:cs="宋体" w:hint="eastAsia"/>
          <w:sz w:val="22"/>
          <w:szCs w:val="22"/>
        </w:rPr>
        <w:t>）邮箱审核。</w:t>
      </w:r>
      <w:r w:rsidR="003E771C">
        <w:rPr>
          <w:rFonts w:ascii="宋体" w:hAnsi="宋体" w:cs="宋体" w:hint="eastAsia"/>
          <w:color w:val="FF0000"/>
          <w:sz w:val="22"/>
          <w:szCs w:val="22"/>
        </w:rPr>
        <w:t>必须提交电子版施工的效果图全套，以便消防局审批图纸。</w:t>
      </w:r>
    </w:p>
    <w:p w:rsidR="004C5FBC" w:rsidRDefault="003E771C">
      <w:pPr>
        <w:widowControl/>
        <w:spacing w:line="420" w:lineRule="exact"/>
        <w:ind w:firstLineChars="200" w:firstLine="440"/>
        <w:rPr>
          <w:rFonts w:ascii="宋体" w:cs="宋体"/>
          <w:sz w:val="22"/>
          <w:szCs w:val="22"/>
        </w:rPr>
      </w:pPr>
      <w:r>
        <w:rPr>
          <w:rFonts w:ascii="宋体" w:hAnsi="宋体" w:cs="宋体" w:hint="eastAsia"/>
          <w:sz w:val="22"/>
          <w:szCs w:val="22"/>
        </w:rPr>
        <w:t>②审核：在受理申报后当日内告知审核结果。不合格的要求原报送单位立即整改并重新报审。逾期未能通过消防审批的，不得进场施工。</w:t>
      </w:r>
    </w:p>
    <w:p w:rsidR="004C5FBC" w:rsidRDefault="003E771C">
      <w:pPr>
        <w:spacing w:line="360" w:lineRule="auto"/>
        <w:ind w:firstLineChars="200" w:firstLine="440"/>
        <w:rPr>
          <w:rFonts w:ascii="宋体" w:hAnsi="宋体" w:cs="宋体"/>
          <w:sz w:val="22"/>
          <w:szCs w:val="22"/>
        </w:rPr>
      </w:pPr>
      <w:r>
        <w:rPr>
          <w:rFonts w:ascii="宋体" w:hAnsi="宋体" w:cs="宋体" w:hint="eastAsia"/>
          <w:sz w:val="22"/>
          <w:szCs w:val="22"/>
        </w:rPr>
        <w:t>③每个施工人员必须有意外伤害险，请带好施工人员保单复印件，否则主场服务商有权拒绝办理施工和审图手续，谢谢各位搭建商的配合和支持</w:t>
      </w:r>
      <w:r>
        <w:rPr>
          <w:rFonts w:ascii="宋体" w:hAnsi="宋体" w:cs="宋体"/>
          <w:sz w:val="22"/>
          <w:szCs w:val="22"/>
        </w:rPr>
        <w:t>!</w:t>
      </w:r>
    </w:p>
    <w:p w:rsidR="004C5FBC" w:rsidRDefault="004C5FBC">
      <w:pPr>
        <w:widowControl/>
        <w:spacing w:line="420" w:lineRule="exact"/>
        <w:rPr>
          <w:rFonts w:ascii="宋体" w:hAnsi="宋体" w:cs="宋体"/>
          <w:b/>
          <w:sz w:val="24"/>
          <w:szCs w:val="24"/>
        </w:rPr>
      </w:pPr>
    </w:p>
    <w:p w:rsidR="004C5FBC" w:rsidRDefault="003E771C">
      <w:pPr>
        <w:widowControl/>
        <w:spacing w:line="420" w:lineRule="exact"/>
        <w:rPr>
          <w:rFonts w:ascii="宋体" w:cs="宋体"/>
          <w:b/>
          <w:sz w:val="24"/>
          <w:szCs w:val="24"/>
        </w:rPr>
      </w:pPr>
      <w:r>
        <w:rPr>
          <w:rFonts w:ascii="宋体" w:hAnsi="宋体" w:cs="宋体" w:hint="eastAsia"/>
          <w:b/>
          <w:sz w:val="24"/>
          <w:szCs w:val="24"/>
        </w:rPr>
        <w:t>2</w:t>
      </w:r>
      <w:r>
        <w:rPr>
          <w:rFonts w:ascii="宋体" w:hAnsi="宋体" w:cs="宋体"/>
          <w:b/>
          <w:sz w:val="24"/>
          <w:szCs w:val="24"/>
        </w:rPr>
        <w:t>.2</w:t>
      </w:r>
      <w:r>
        <w:rPr>
          <w:rFonts w:ascii="宋体" w:hAnsi="宋体" w:cs="宋体" w:hint="eastAsia"/>
          <w:b/>
          <w:sz w:val="24"/>
          <w:szCs w:val="24"/>
        </w:rPr>
        <w:t>、报馆所需资料</w:t>
      </w:r>
    </w:p>
    <w:p w:rsidR="004C5FBC" w:rsidRDefault="003E771C">
      <w:pPr>
        <w:widowControl/>
        <w:spacing w:line="420" w:lineRule="exact"/>
        <w:ind w:firstLineChars="150" w:firstLine="330"/>
        <w:jc w:val="left"/>
        <w:rPr>
          <w:rFonts w:ascii="宋体" w:cs="宋体"/>
          <w:sz w:val="24"/>
          <w:szCs w:val="24"/>
          <w:u w:val="single"/>
        </w:rPr>
      </w:pPr>
      <w:r>
        <w:rPr>
          <w:rFonts w:ascii="宋体" w:hAnsi="宋体" w:cs="宋体" w:hint="eastAsia"/>
          <w:sz w:val="22"/>
          <w:szCs w:val="22"/>
        </w:rPr>
        <w:lastRenderedPageBreak/>
        <w:t>审核通过后大会组委会主场服务商将《报馆缴费明细》发送至报送搭建单位，报送单位凭《报馆缴费明细》所列内容于</w:t>
      </w:r>
      <w:r>
        <w:rPr>
          <w:rFonts w:ascii="宋体" w:hAnsi="宋体" w:cs="宋体"/>
          <w:color w:val="FF0000"/>
          <w:sz w:val="22"/>
          <w:szCs w:val="22"/>
          <w:u w:val="single"/>
        </w:rPr>
        <w:t>20</w:t>
      </w:r>
      <w:r>
        <w:rPr>
          <w:rFonts w:ascii="宋体" w:hAnsi="宋体" w:cs="宋体" w:hint="eastAsia"/>
          <w:color w:val="FF0000"/>
          <w:sz w:val="22"/>
          <w:szCs w:val="22"/>
          <w:u w:val="single"/>
        </w:rPr>
        <w:t>25年9月2日</w:t>
      </w:r>
      <w:r>
        <w:rPr>
          <w:rFonts w:ascii="宋体" w:hAnsi="宋体" w:cs="宋体" w:hint="eastAsia"/>
          <w:sz w:val="22"/>
          <w:szCs w:val="22"/>
        </w:rPr>
        <w:t>前付款，逾期将会产生滞纳金</w:t>
      </w:r>
      <w:r>
        <w:rPr>
          <w:rFonts w:ascii="宋体" w:hAnsi="宋体" w:cs="宋体" w:hint="eastAsia"/>
          <w:sz w:val="24"/>
          <w:szCs w:val="24"/>
        </w:rPr>
        <w:t>。</w:t>
      </w:r>
    </w:p>
    <w:p w:rsidR="004C5FBC" w:rsidRDefault="003E771C">
      <w:pPr>
        <w:widowControl/>
        <w:spacing w:line="420" w:lineRule="exact"/>
        <w:ind w:firstLineChars="150" w:firstLine="330"/>
        <w:jc w:val="left"/>
        <w:rPr>
          <w:rFonts w:ascii="宋体" w:cs="宋体"/>
          <w:sz w:val="22"/>
          <w:szCs w:val="22"/>
        </w:rPr>
      </w:pPr>
      <w:r>
        <w:rPr>
          <w:rFonts w:ascii="宋体" w:hAnsi="宋体" w:cs="宋体"/>
          <w:color w:val="FF0000"/>
          <w:sz w:val="22"/>
          <w:szCs w:val="22"/>
          <w:u w:val="single"/>
        </w:rPr>
        <w:t>20</w:t>
      </w:r>
      <w:r>
        <w:rPr>
          <w:rFonts w:ascii="宋体" w:hAnsi="宋体" w:cs="宋体" w:hint="eastAsia"/>
          <w:color w:val="FF0000"/>
          <w:sz w:val="22"/>
          <w:szCs w:val="22"/>
          <w:u w:val="single"/>
        </w:rPr>
        <w:t>25年8月29日之前</w:t>
      </w:r>
      <w:r>
        <w:rPr>
          <w:rFonts w:ascii="宋体" w:hAnsi="宋体" w:cs="宋体" w:hint="eastAsia"/>
          <w:sz w:val="22"/>
          <w:szCs w:val="22"/>
        </w:rPr>
        <w:t>展馆报馆提交：</w:t>
      </w:r>
      <w:r>
        <w:rPr>
          <w:rFonts w:ascii="宋体" w:hAnsi="宋体" w:cs="宋体"/>
          <w:sz w:val="22"/>
          <w:szCs w:val="22"/>
        </w:rPr>
        <w:t>3</w:t>
      </w:r>
      <w:r>
        <w:rPr>
          <w:rFonts w:ascii="宋体" w:hAnsi="宋体" w:cs="宋体" w:hint="eastAsia"/>
          <w:sz w:val="22"/>
          <w:szCs w:val="22"/>
        </w:rPr>
        <w:t>《特装展台搭建委托书》，</w:t>
      </w:r>
      <w:r>
        <w:rPr>
          <w:rFonts w:ascii="宋体" w:hAnsi="宋体" w:cs="宋体"/>
          <w:sz w:val="22"/>
          <w:szCs w:val="22"/>
        </w:rPr>
        <w:t>4</w:t>
      </w:r>
      <w:r>
        <w:rPr>
          <w:rFonts w:ascii="宋体" w:hAnsi="宋体" w:cs="宋体" w:hint="eastAsia"/>
          <w:sz w:val="22"/>
          <w:szCs w:val="22"/>
        </w:rPr>
        <w:t>《施工项目管理申请表》，</w:t>
      </w:r>
      <w:r>
        <w:rPr>
          <w:rFonts w:ascii="宋体" w:hAnsi="宋体" w:cs="宋体"/>
          <w:sz w:val="22"/>
          <w:szCs w:val="22"/>
        </w:rPr>
        <w:t>5</w:t>
      </w:r>
      <w:r>
        <w:rPr>
          <w:rFonts w:ascii="宋体" w:hAnsi="宋体" w:cs="宋体" w:hint="eastAsia"/>
          <w:sz w:val="22"/>
          <w:szCs w:val="22"/>
        </w:rPr>
        <w:t>《用电申请》，</w:t>
      </w:r>
      <w:r>
        <w:rPr>
          <w:rFonts w:ascii="宋体" w:hAnsi="宋体" w:cs="宋体"/>
          <w:sz w:val="22"/>
          <w:szCs w:val="22"/>
        </w:rPr>
        <w:t>6</w:t>
      </w:r>
      <w:r>
        <w:rPr>
          <w:rFonts w:ascii="宋体" w:hAnsi="宋体" w:cs="宋体" w:hint="eastAsia"/>
          <w:sz w:val="22"/>
          <w:szCs w:val="22"/>
        </w:rPr>
        <w:t>《施工安全消防责任书》，</w:t>
      </w:r>
      <w:r>
        <w:rPr>
          <w:rFonts w:ascii="宋体" w:hAnsi="宋体" w:cs="宋体"/>
          <w:sz w:val="22"/>
          <w:szCs w:val="22"/>
        </w:rPr>
        <w:t>7</w:t>
      </w:r>
      <w:r>
        <w:rPr>
          <w:rFonts w:ascii="宋体" w:hAnsi="宋体" w:cs="宋体" w:hint="eastAsia"/>
          <w:sz w:val="22"/>
          <w:szCs w:val="22"/>
        </w:rPr>
        <w:t>《特装展台施工人员登记表》，</w:t>
      </w:r>
      <w:r>
        <w:rPr>
          <w:rFonts w:ascii="宋体" w:hAnsi="宋体" w:cs="宋体"/>
          <w:sz w:val="22"/>
          <w:szCs w:val="22"/>
        </w:rPr>
        <w:t>8</w:t>
      </w:r>
      <w:r>
        <w:rPr>
          <w:rFonts w:ascii="宋体" w:hAnsi="宋体" w:cs="宋体" w:hint="eastAsia"/>
          <w:sz w:val="22"/>
          <w:szCs w:val="22"/>
        </w:rPr>
        <w:t>《违规施工处罚规定》。</w:t>
      </w:r>
    </w:p>
    <w:p w:rsidR="004C5FBC" w:rsidRDefault="003E771C">
      <w:pPr>
        <w:widowControl/>
        <w:spacing w:line="420" w:lineRule="exact"/>
        <w:rPr>
          <w:rFonts w:ascii="宋体" w:cs="宋体"/>
          <w:sz w:val="22"/>
          <w:szCs w:val="22"/>
        </w:rPr>
      </w:pPr>
      <w:r>
        <w:rPr>
          <w:rFonts w:ascii="宋体" w:hAnsi="宋体" w:cs="宋体" w:hint="eastAsia"/>
          <w:sz w:val="22"/>
          <w:szCs w:val="22"/>
        </w:rPr>
        <w:t>另外：施工单位需提交以下资料（</w:t>
      </w:r>
      <w:r>
        <w:rPr>
          <w:rFonts w:ascii="宋体" w:hAnsi="宋体" w:cs="宋体" w:hint="eastAsia"/>
          <w:color w:val="FF0000"/>
          <w:sz w:val="22"/>
          <w:szCs w:val="22"/>
        </w:rPr>
        <w:t>全部要加盖施工搭建单位公章</w:t>
      </w:r>
      <w:r>
        <w:rPr>
          <w:rFonts w:ascii="宋体" w:hAnsi="宋体" w:cs="宋体" w:hint="eastAsia"/>
          <w:sz w:val="22"/>
          <w:szCs w:val="22"/>
        </w:rPr>
        <w:t>）。</w:t>
      </w:r>
    </w:p>
    <w:p w:rsidR="004C5FBC" w:rsidRDefault="003E771C">
      <w:pPr>
        <w:widowControl/>
        <w:spacing w:line="420" w:lineRule="exact"/>
        <w:ind w:left="615"/>
        <w:rPr>
          <w:rFonts w:ascii="宋体" w:cs="宋体"/>
          <w:color w:val="FF0000"/>
          <w:sz w:val="22"/>
          <w:szCs w:val="22"/>
        </w:rPr>
      </w:pPr>
      <w:r>
        <w:rPr>
          <w:rFonts w:ascii="宋体" w:hAnsi="宋体" w:cs="宋体" w:hint="eastAsia"/>
          <w:sz w:val="22"/>
          <w:szCs w:val="22"/>
        </w:rPr>
        <w:t>①</w:t>
      </w:r>
      <w:r>
        <w:rPr>
          <w:rFonts w:ascii="宋体" w:hAnsi="宋体" w:cs="宋体"/>
          <w:sz w:val="22"/>
          <w:szCs w:val="22"/>
        </w:rPr>
        <w:t xml:space="preserve">) </w:t>
      </w:r>
      <w:r>
        <w:rPr>
          <w:rFonts w:ascii="宋体" w:hAnsi="宋体" w:cs="宋体" w:hint="eastAsia"/>
          <w:sz w:val="22"/>
          <w:szCs w:val="22"/>
        </w:rPr>
        <w:t>设计方案彩色效果图、尺寸图、材质图、平面图、电路图。效果图必须注明：</w:t>
      </w:r>
      <w:r>
        <w:rPr>
          <w:rFonts w:ascii="宋体" w:hAnsi="宋体" w:cs="宋体" w:hint="eastAsia"/>
          <w:color w:val="FF0000"/>
          <w:sz w:val="22"/>
          <w:szCs w:val="22"/>
        </w:rPr>
        <w:t>保证严格按照设计图纸施工，所有电线穿管、使用接线端子连接，不超过申请负荷用电。保证严格按照设计图纸施工，所有装饰装、修材料达到B1难燃防火要求</w:t>
      </w:r>
    </w:p>
    <w:p w:rsidR="004C5FBC" w:rsidRDefault="003E771C">
      <w:pPr>
        <w:widowControl/>
        <w:spacing w:line="420" w:lineRule="exact"/>
        <w:ind w:left="615"/>
        <w:rPr>
          <w:rFonts w:ascii="宋体" w:cs="宋体"/>
          <w:sz w:val="22"/>
          <w:szCs w:val="22"/>
        </w:rPr>
      </w:pPr>
      <w:r>
        <w:rPr>
          <w:rFonts w:ascii="宋体" w:hAnsi="宋体" w:cs="宋体" w:hint="eastAsia"/>
          <w:sz w:val="22"/>
          <w:szCs w:val="22"/>
        </w:rPr>
        <w:t>②</w:t>
      </w:r>
      <w:r>
        <w:rPr>
          <w:rFonts w:ascii="宋体" w:hAnsi="宋体" w:cs="宋体"/>
          <w:sz w:val="22"/>
          <w:szCs w:val="22"/>
        </w:rPr>
        <w:t xml:space="preserve">) </w:t>
      </w:r>
      <w:r>
        <w:rPr>
          <w:rFonts w:ascii="宋体" w:hAnsi="宋体" w:cs="宋体" w:hint="eastAsia"/>
          <w:sz w:val="22"/>
          <w:szCs w:val="22"/>
        </w:rPr>
        <w:t>施工单位营业执照副本复印件、电工证复印件。</w:t>
      </w:r>
    </w:p>
    <w:p w:rsidR="004C5FBC" w:rsidRDefault="003E771C">
      <w:pPr>
        <w:widowControl/>
        <w:spacing w:line="420" w:lineRule="atLeast"/>
        <w:ind w:firstLineChars="150" w:firstLine="330"/>
        <w:jc w:val="left"/>
        <w:rPr>
          <w:rFonts w:ascii="宋体" w:hAnsi="宋体" w:cs="宋体"/>
          <w:sz w:val="22"/>
          <w:szCs w:val="22"/>
        </w:rPr>
      </w:pPr>
      <w:r>
        <w:rPr>
          <w:rFonts w:ascii="宋体" w:hAnsi="宋体" w:cs="宋体" w:hint="eastAsia"/>
          <w:sz w:val="22"/>
          <w:szCs w:val="22"/>
        </w:rPr>
        <w:t>要求全部文件为纸质</w:t>
      </w:r>
      <w:r>
        <w:rPr>
          <w:rFonts w:ascii="宋体" w:hAnsi="宋体" w:cs="宋体"/>
          <w:sz w:val="22"/>
          <w:szCs w:val="22"/>
        </w:rPr>
        <w:t>A4</w:t>
      </w:r>
      <w:r>
        <w:rPr>
          <w:rFonts w:ascii="宋体" w:hAnsi="宋体" w:cs="宋体" w:hint="eastAsia"/>
          <w:sz w:val="22"/>
          <w:szCs w:val="22"/>
        </w:rPr>
        <w:t>规格，原件加盖公章，</w:t>
      </w:r>
      <w:r>
        <w:rPr>
          <w:rFonts w:ascii="宋体" w:hAnsi="宋体" w:cs="宋体" w:hint="eastAsia"/>
          <w:color w:val="FF0000"/>
          <w:sz w:val="22"/>
          <w:szCs w:val="22"/>
        </w:rPr>
        <w:t>一式两份</w:t>
      </w:r>
      <w:r>
        <w:rPr>
          <w:rFonts w:ascii="宋体" w:hAnsi="宋体" w:cs="宋体" w:hint="eastAsia"/>
          <w:sz w:val="22"/>
          <w:szCs w:val="22"/>
        </w:rPr>
        <w:t>递交至大会主场服务商：北京东方坤宇展览有限公司 联系人：张坤 13521719566</w:t>
      </w:r>
    </w:p>
    <w:p w:rsidR="004C5FBC" w:rsidRDefault="004C5FBC">
      <w:pPr>
        <w:rPr>
          <w:rFonts w:ascii="宋体" w:hAnsi="宋体" w:cs="宋体"/>
          <w:sz w:val="22"/>
          <w:szCs w:val="22"/>
        </w:rPr>
      </w:pPr>
    </w:p>
    <w:p w:rsidR="004C5FBC" w:rsidRDefault="003E771C">
      <w:pPr>
        <w:rPr>
          <w:rFonts w:ascii="宋体" w:hAnsi="宋体" w:cs="宋体"/>
          <w:sz w:val="22"/>
          <w:szCs w:val="22"/>
        </w:rPr>
      </w:pPr>
      <w:r>
        <w:rPr>
          <w:rFonts w:ascii="宋体" w:hAnsi="宋体" w:cs="宋体" w:hint="eastAsia"/>
          <w:sz w:val="22"/>
          <w:szCs w:val="22"/>
        </w:rPr>
        <w:t>地址：河北省廊坊市三河市燕郊镇紫竹湾商业广场2号楼200</w:t>
      </w:r>
      <w:r>
        <w:rPr>
          <w:rFonts w:hint="eastAsia"/>
          <w:sz w:val="22"/>
          <w:szCs w:val="22"/>
        </w:rPr>
        <w:t>2</w:t>
      </w:r>
      <w:r>
        <w:rPr>
          <w:rFonts w:hint="eastAsia"/>
          <w:sz w:val="22"/>
          <w:szCs w:val="22"/>
        </w:rPr>
        <w:t>室</w:t>
      </w:r>
    </w:p>
    <w:p w:rsidR="004C5FBC" w:rsidRDefault="003E771C">
      <w:pPr>
        <w:widowControl/>
        <w:spacing w:line="420" w:lineRule="atLeast"/>
        <w:jc w:val="left"/>
        <w:rPr>
          <w:rFonts w:ascii="宋体" w:cs="宋体"/>
          <w:sz w:val="22"/>
          <w:szCs w:val="22"/>
        </w:rPr>
      </w:pPr>
      <w:r>
        <w:rPr>
          <w:rFonts w:ascii="宋体" w:hAnsi="宋体" w:cs="宋体" w:hint="eastAsia"/>
          <w:sz w:val="22"/>
          <w:szCs w:val="22"/>
        </w:rPr>
        <w:t>手续齐全，大会组委会主场服务商于报到期间发放施工证、布展证。</w:t>
      </w:r>
    </w:p>
    <w:p w:rsidR="004C5FBC" w:rsidRDefault="003E771C">
      <w:pPr>
        <w:spacing w:line="360" w:lineRule="auto"/>
        <w:rPr>
          <w:rFonts w:ascii="宋体" w:cs="宋体"/>
          <w:sz w:val="24"/>
          <w:szCs w:val="24"/>
        </w:rPr>
      </w:pPr>
      <w:r>
        <w:rPr>
          <w:rFonts w:ascii="宋体" w:hAnsi="宋体" w:cs="宋体" w:hint="eastAsia"/>
          <w:b/>
          <w:sz w:val="24"/>
          <w:szCs w:val="24"/>
        </w:rPr>
        <w:t>2</w:t>
      </w:r>
      <w:r>
        <w:rPr>
          <w:rFonts w:ascii="宋体" w:hAnsi="宋体" w:cs="宋体"/>
          <w:b/>
          <w:sz w:val="24"/>
          <w:szCs w:val="24"/>
        </w:rPr>
        <w:t>.3</w:t>
      </w:r>
      <w:r>
        <w:rPr>
          <w:rFonts w:ascii="宋体" w:hAnsi="宋体" w:cs="宋体" w:hint="eastAsia"/>
          <w:b/>
          <w:sz w:val="24"/>
          <w:szCs w:val="24"/>
        </w:rPr>
        <w:t>、交纳相关费用</w:t>
      </w:r>
    </w:p>
    <w:p w:rsidR="004C5FBC" w:rsidRDefault="003E771C">
      <w:pPr>
        <w:spacing w:line="360" w:lineRule="auto"/>
        <w:rPr>
          <w:rFonts w:ascii="宋体" w:cs="宋体"/>
          <w:sz w:val="22"/>
          <w:szCs w:val="22"/>
        </w:rPr>
      </w:pPr>
      <w:r>
        <w:rPr>
          <w:rFonts w:ascii="宋体" w:hAnsi="宋体" w:cs="宋体"/>
          <w:sz w:val="24"/>
          <w:szCs w:val="24"/>
        </w:rPr>
        <w:t>1</w:t>
      </w:r>
      <w:r>
        <w:rPr>
          <w:rFonts w:ascii="宋体" w:hAnsi="宋体" w:cs="宋体" w:hint="eastAsia"/>
          <w:sz w:val="24"/>
          <w:szCs w:val="24"/>
        </w:rPr>
        <w:t>、</w:t>
      </w:r>
      <w:r>
        <w:rPr>
          <w:rFonts w:ascii="宋体" w:hAnsi="宋体" w:cs="宋体" w:hint="eastAsia"/>
          <w:sz w:val="22"/>
          <w:szCs w:val="22"/>
        </w:rPr>
        <w:t>施工管理费、施工证、车证费、垃圾清运费、电源接驳费等。</w:t>
      </w:r>
    </w:p>
    <w:p w:rsidR="004C5FBC" w:rsidRDefault="003E771C">
      <w:pPr>
        <w:spacing w:line="360" w:lineRule="auto"/>
        <w:rPr>
          <w:rFonts w:ascii="宋体" w:cs="宋体"/>
          <w:sz w:val="22"/>
          <w:szCs w:val="22"/>
        </w:rPr>
      </w:pPr>
      <w:r>
        <w:rPr>
          <w:rFonts w:ascii="宋体" w:hAnsi="宋体" w:cs="宋体"/>
          <w:sz w:val="22"/>
          <w:szCs w:val="22"/>
        </w:rPr>
        <w:t>2</w:t>
      </w:r>
      <w:r>
        <w:rPr>
          <w:rFonts w:ascii="宋体" w:hAnsi="宋体" w:cs="宋体" w:hint="eastAsia"/>
          <w:sz w:val="22"/>
          <w:szCs w:val="22"/>
        </w:rPr>
        <w:t>、展台施工押金（以现金、转账形式支付）</w:t>
      </w:r>
    </w:p>
    <w:p w:rsidR="004C5FBC" w:rsidRDefault="003E771C">
      <w:pPr>
        <w:spacing w:line="360" w:lineRule="auto"/>
        <w:rPr>
          <w:rFonts w:ascii="宋体" w:cs="宋体"/>
          <w:sz w:val="22"/>
          <w:szCs w:val="22"/>
        </w:rPr>
      </w:pPr>
      <w:r>
        <w:rPr>
          <w:rFonts w:ascii="宋体" w:hAnsi="宋体" w:cs="宋体" w:hint="eastAsia"/>
          <w:sz w:val="22"/>
          <w:szCs w:val="22"/>
        </w:rPr>
        <w:t>施工单位当日撤展完毕后，必须当日请主场服务商进行验收，如果没有出现由于该公司的行为或疏忽而造成的损坏或索赔，则在撤展完毕</w:t>
      </w:r>
      <w:r>
        <w:rPr>
          <w:rFonts w:ascii="宋体" w:hAnsi="宋体" w:cs="宋体"/>
          <w:sz w:val="22"/>
          <w:szCs w:val="22"/>
        </w:rPr>
        <w:t>30</w:t>
      </w:r>
      <w:r>
        <w:rPr>
          <w:rFonts w:ascii="宋体" w:hAnsi="宋体" w:cs="宋体" w:hint="eastAsia"/>
          <w:sz w:val="22"/>
          <w:szCs w:val="22"/>
        </w:rPr>
        <w:t>个工作日内将押金退还。</w:t>
      </w:r>
    </w:p>
    <w:p w:rsidR="004C5FBC" w:rsidRDefault="003E771C">
      <w:pPr>
        <w:spacing w:line="360" w:lineRule="auto"/>
        <w:rPr>
          <w:rFonts w:ascii="宋体" w:cs="宋体"/>
          <w:sz w:val="22"/>
          <w:szCs w:val="22"/>
        </w:rPr>
      </w:pPr>
      <w:r>
        <w:rPr>
          <w:rFonts w:ascii="宋体" w:hAnsi="宋体" w:cs="宋体" w:hint="eastAsia"/>
          <w:sz w:val="22"/>
          <w:szCs w:val="22"/>
        </w:rPr>
        <w:t>当日撤展完毕后，未请主场服务商进行验收的，施工押金不予退还。</w:t>
      </w:r>
    </w:p>
    <w:p w:rsidR="004C5FBC" w:rsidRDefault="003E771C">
      <w:pPr>
        <w:spacing w:line="360" w:lineRule="auto"/>
        <w:rPr>
          <w:rFonts w:ascii="宋体" w:cs="宋体"/>
          <w:sz w:val="24"/>
          <w:szCs w:val="24"/>
        </w:rPr>
      </w:pPr>
      <w:r>
        <w:rPr>
          <w:rFonts w:ascii="宋体" w:hAnsi="宋体" w:cs="宋体" w:hint="eastAsia"/>
          <w:b/>
          <w:sz w:val="24"/>
          <w:szCs w:val="24"/>
        </w:rPr>
        <w:t>缴纳报馆费用及施工押金：（请参照《施工项目管理申请表》、《用电及网络申请》）</w:t>
      </w:r>
    </w:p>
    <w:p w:rsidR="004C5FBC" w:rsidRDefault="003E771C">
      <w:pPr>
        <w:spacing w:line="440" w:lineRule="exact"/>
        <w:rPr>
          <w:rFonts w:ascii="宋体" w:cs="宋体"/>
          <w:b/>
          <w:bCs/>
          <w:sz w:val="24"/>
          <w:szCs w:val="24"/>
        </w:rPr>
      </w:pPr>
      <w:r>
        <w:rPr>
          <w:rFonts w:ascii="宋体" w:hAnsi="宋体" w:cs="宋体" w:hint="eastAsia"/>
          <w:b/>
          <w:bCs/>
          <w:sz w:val="24"/>
          <w:szCs w:val="24"/>
        </w:rPr>
        <w:t>2</w:t>
      </w:r>
      <w:r>
        <w:rPr>
          <w:rFonts w:ascii="宋体" w:hAnsi="宋体" w:cs="宋体"/>
          <w:b/>
          <w:bCs/>
          <w:sz w:val="24"/>
          <w:szCs w:val="24"/>
        </w:rPr>
        <w:t>.4</w:t>
      </w:r>
      <w:r>
        <w:rPr>
          <w:rFonts w:ascii="宋体" w:hAnsi="宋体" w:cs="宋体" w:hint="eastAsia"/>
          <w:b/>
          <w:bCs/>
          <w:sz w:val="24"/>
          <w:szCs w:val="24"/>
        </w:rPr>
        <w:t>、特装展位审图、施工手续办理注意事项</w:t>
      </w:r>
    </w:p>
    <w:p w:rsidR="004C5FBC" w:rsidRDefault="003E771C">
      <w:pPr>
        <w:spacing w:line="360" w:lineRule="auto"/>
        <w:rPr>
          <w:rFonts w:ascii="宋体" w:cs="宋体"/>
          <w:bCs/>
          <w:sz w:val="22"/>
          <w:szCs w:val="22"/>
        </w:rPr>
      </w:pPr>
      <w:r>
        <w:rPr>
          <w:rFonts w:ascii="宋体" w:hAnsi="宋体" w:cs="宋体"/>
          <w:bCs/>
          <w:sz w:val="22"/>
          <w:szCs w:val="22"/>
        </w:rPr>
        <w:t>1</w:t>
      </w:r>
      <w:r>
        <w:rPr>
          <w:rFonts w:ascii="宋体" w:hAnsi="宋体" w:cs="宋体" w:hint="eastAsia"/>
          <w:bCs/>
          <w:sz w:val="22"/>
          <w:szCs w:val="22"/>
        </w:rPr>
        <w:t>、参展商委托的特装搭建商，展位设计图纸必须经过主场服务商审批。特装搭建商进场施工前，必须与主场服务商北京东方坤宇展览有限公司签订《郑州会展中心施工消防安全责任书》并交会展中心备案。</w:t>
      </w:r>
    </w:p>
    <w:p w:rsidR="004C5FBC" w:rsidRDefault="003E771C">
      <w:pPr>
        <w:spacing w:line="360" w:lineRule="auto"/>
        <w:rPr>
          <w:rFonts w:ascii="宋体" w:cs="宋体"/>
          <w:bCs/>
          <w:sz w:val="22"/>
          <w:szCs w:val="22"/>
        </w:rPr>
      </w:pPr>
      <w:r>
        <w:rPr>
          <w:rFonts w:ascii="宋体" w:hAnsi="宋体" w:cs="宋体"/>
          <w:bCs/>
          <w:sz w:val="22"/>
          <w:szCs w:val="22"/>
        </w:rPr>
        <w:t>2</w:t>
      </w:r>
      <w:r>
        <w:rPr>
          <w:rFonts w:ascii="宋体" w:hAnsi="宋体" w:cs="宋体" w:hint="eastAsia"/>
          <w:bCs/>
          <w:sz w:val="22"/>
          <w:szCs w:val="22"/>
        </w:rPr>
        <w:t>、主办单位授权北京东方坤宇展览有限公司负责展会现场所有特装搭建商资质、搭建图纸、展位结构、材料、安全用电等项目的审核，并在施工现场进行安全施工监督。审查合格后由主场服务商代发中心认可的施工证，未获得有效施工证的施工单位，禁止入场。</w:t>
      </w:r>
    </w:p>
    <w:p w:rsidR="004C5FBC" w:rsidRDefault="003E771C">
      <w:pPr>
        <w:spacing w:line="360" w:lineRule="auto"/>
        <w:rPr>
          <w:rFonts w:ascii="宋体" w:cs="宋体"/>
          <w:bCs/>
          <w:sz w:val="22"/>
          <w:szCs w:val="22"/>
        </w:rPr>
      </w:pPr>
      <w:r>
        <w:rPr>
          <w:rFonts w:ascii="宋体" w:hAnsi="宋体" w:cs="宋体"/>
          <w:bCs/>
          <w:sz w:val="22"/>
          <w:szCs w:val="22"/>
        </w:rPr>
        <w:t>3</w:t>
      </w:r>
      <w:r>
        <w:rPr>
          <w:rFonts w:ascii="宋体" w:hAnsi="宋体" w:cs="宋体" w:hint="eastAsia"/>
          <w:bCs/>
          <w:sz w:val="22"/>
          <w:szCs w:val="22"/>
        </w:rPr>
        <w:t>、凡接受特装委托搭建企业，务必</w:t>
      </w:r>
      <w:r>
        <w:rPr>
          <w:rFonts w:ascii="宋体" w:hAnsi="宋体" w:cs="宋体" w:hint="eastAsia"/>
          <w:bCs/>
          <w:color w:val="FF0000"/>
          <w:sz w:val="22"/>
          <w:szCs w:val="22"/>
        </w:rPr>
        <w:t>在</w:t>
      </w:r>
      <w:r>
        <w:rPr>
          <w:rFonts w:ascii="宋体" w:hAnsi="宋体" w:cs="宋体"/>
          <w:color w:val="FF0000"/>
          <w:sz w:val="22"/>
          <w:szCs w:val="22"/>
          <w:u w:val="single"/>
        </w:rPr>
        <w:t>20</w:t>
      </w:r>
      <w:r>
        <w:rPr>
          <w:rFonts w:ascii="宋体" w:hAnsi="宋体" w:cs="宋体" w:hint="eastAsia"/>
          <w:color w:val="FF0000"/>
          <w:sz w:val="22"/>
          <w:szCs w:val="22"/>
          <w:u w:val="single"/>
        </w:rPr>
        <w:t>25年8月29日之前</w:t>
      </w:r>
      <w:r>
        <w:rPr>
          <w:rFonts w:ascii="宋体" w:hAnsi="宋体" w:cs="宋体" w:hint="eastAsia"/>
          <w:bCs/>
          <w:sz w:val="22"/>
          <w:szCs w:val="22"/>
        </w:rPr>
        <w:t>，将特装展位设计方案（包括立体设计图）和资质证明报场馆主场搭建商审核，方案获得批准后方可搭建。凡未向主场搭建商提交特装展位设计方案的参展企业，主办单位有权拒绝其搭建、参展。</w:t>
      </w:r>
    </w:p>
    <w:p w:rsidR="004C5FBC" w:rsidRDefault="003E771C">
      <w:pPr>
        <w:spacing w:line="360" w:lineRule="auto"/>
        <w:rPr>
          <w:rFonts w:ascii="宋体" w:cs="宋体"/>
          <w:bCs/>
          <w:sz w:val="22"/>
          <w:szCs w:val="22"/>
        </w:rPr>
      </w:pPr>
      <w:r>
        <w:rPr>
          <w:rFonts w:ascii="宋体" w:hAnsi="宋体" w:cs="宋体"/>
          <w:bCs/>
          <w:sz w:val="22"/>
          <w:szCs w:val="22"/>
        </w:rPr>
        <w:lastRenderedPageBreak/>
        <w:t>4</w:t>
      </w:r>
      <w:r>
        <w:rPr>
          <w:rFonts w:ascii="宋体" w:hAnsi="宋体" w:cs="宋体" w:hint="eastAsia"/>
          <w:bCs/>
          <w:sz w:val="22"/>
          <w:szCs w:val="22"/>
        </w:rPr>
        <w:t>、所有负责特装展位搭建工作的搭建商，均需与主场服务商签署搭建安全协议，并向主场服务商申请电源交纳场地管理费、电费、施工安全押金等费用。</w:t>
      </w:r>
    </w:p>
    <w:p w:rsidR="004C5FBC" w:rsidRDefault="003E771C">
      <w:pPr>
        <w:spacing w:line="440" w:lineRule="exact"/>
        <w:rPr>
          <w:rFonts w:ascii="宋体" w:cs="宋体"/>
          <w:b/>
          <w:bCs/>
          <w:sz w:val="24"/>
          <w:szCs w:val="24"/>
        </w:rPr>
      </w:pPr>
      <w:r>
        <w:rPr>
          <w:rFonts w:ascii="宋体" w:hAnsi="宋体" w:cs="宋体" w:hint="eastAsia"/>
          <w:b/>
          <w:bCs/>
          <w:sz w:val="24"/>
          <w:szCs w:val="24"/>
        </w:rPr>
        <w:t>2</w:t>
      </w:r>
      <w:r>
        <w:rPr>
          <w:rFonts w:ascii="宋体" w:hAnsi="宋体" w:cs="宋体"/>
          <w:b/>
          <w:bCs/>
          <w:sz w:val="24"/>
          <w:szCs w:val="24"/>
        </w:rPr>
        <w:t>.5</w:t>
      </w:r>
      <w:r>
        <w:rPr>
          <w:rFonts w:ascii="宋体" w:hAnsi="宋体" w:cs="宋体" w:hint="eastAsia"/>
          <w:b/>
          <w:bCs/>
          <w:sz w:val="24"/>
          <w:szCs w:val="24"/>
        </w:rPr>
        <w:t>、特装报审流程</w:t>
      </w:r>
    </w:p>
    <w:p w:rsidR="004C5FBC" w:rsidRDefault="003E771C">
      <w:pPr>
        <w:spacing w:line="440" w:lineRule="exact"/>
        <w:rPr>
          <w:rFonts w:ascii="宋体" w:cs="宋体"/>
          <w:bCs/>
          <w:sz w:val="22"/>
          <w:szCs w:val="22"/>
        </w:rPr>
      </w:pPr>
      <w:r>
        <w:rPr>
          <w:rFonts w:ascii="宋体" w:hAnsi="宋体" w:cs="宋体"/>
          <w:bCs/>
          <w:sz w:val="22"/>
          <w:szCs w:val="22"/>
        </w:rPr>
        <w:t>1</w:t>
      </w:r>
      <w:r>
        <w:rPr>
          <w:rFonts w:ascii="宋体" w:hAnsi="宋体" w:cs="宋体" w:hint="eastAsia"/>
          <w:bCs/>
          <w:sz w:val="22"/>
          <w:szCs w:val="22"/>
        </w:rPr>
        <w:t>、特装报审资料提交时间为</w:t>
      </w:r>
      <w:r>
        <w:rPr>
          <w:rFonts w:ascii="宋体" w:hAnsi="宋体" w:cs="宋体"/>
          <w:color w:val="FF0000"/>
          <w:sz w:val="22"/>
          <w:szCs w:val="22"/>
          <w:u w:val="single"/>
        </w:rPr>
        <w:t>20</w:t>
      </w:r>
      <w:r>
        <w:rPr>
          <w:rFonts w:ascii="宋体" w:hAnsi="宋体" w:cs="宋体" w:hint="eastAsia"/>
          <w:color w:val="FF0000"/>
          <w:sz w:val="22"/>
          <w:szCs w:val="22"/>
          <w:u w:val="single"/>
        </w:rPr>
        <w:t>25年8月29日之前</w:t>
      </w:r>
      <w:r>
        <w:rPr>
          <w:rFonts w:ascii="宋体" w:hAnsi="宋体" w:cs="宋体" w:hint="eastAsia"/>
          <w:bCs/>
          <w:sz w:val="22"/>
          <w:szCs w:val="22"/>
        </w:rPr>
        <w:t>，所有报审资料必须一式两份并加盖公章，以</w:t>
      </w:r>
      <w:r>
        <w:rPr>
          <w:rFonts w:ascii="宋体" w:hAnsi="宋体" w:cs="宋体"/>
          <w:bCs/>
          <w:sz w:val="22"/>
          <w:szCs w:val="22"/>
        </w:rPr>
        <w:t xml:space="preserve">A4 </w:t>
      </w:r>
      <w:r>
        <w:rPr>
          <w:rFonts w:ascii="宋体" w:hAnsi="宋体" w:cs="宋体" w:hint="eastAsia"/>
          <w:bCs/>
          <w:sz w:val="22"/>
          <w:szCs w:val="22"/>
        </w:rPr>
        <w:t>纸规格邮寄、快递给主场服务商北京东方坤宇展览有限公司。</w:t>
      </w:r>
    </w:p>
    <w:p w:rsidR="004C5FBC" w:rsidRDefault="003E771C">
      <w:pPr>
        <w:spacing w:line="440" w:lineRule="exact"/>
        <w:rPr>
          <w:rFonts w:ascii="宋体" w:cs="宋体"/>
          <w:bCs/>
          <w:sz w:val="22"/>
          <w:szCs w:val="22"/>
        </w:rPr>
      </w:pPr>
      <w:r>
        <w:rPr>
          <w:rFonts w:ascii="宋体" w:hAnsi="宋体" w:cs="宋体"/>
          <w:bCs/>
          <w:sz w:val="22"/>
          <w:szCs w:val="22"/>
        </w:rPr>
        <w:t>2</w:t>
      </w:r>
      <w:r>
        <w:rPr>
          <w:rFonts w:ascii="宋体" w:hAnsi="宋体" w:cs="宋体" w:hint="eastAsia"/>
          <w:bCs/>
          <w:sz w:val="22"/>
          <w:szCs w:val="22"/>
        </w:rPr>
        <w:t>、施工单位凭缴费明细、办理特装单位施工证、由主场服务商统一发放。</w:t>
      </w:r>
    </w:p>
    <w:p w:rsidR="004C5FBC" w:rsidRDefault="003E771C">
      <w:pPr>
        <w:spacing w:line="440" w:lineRule="exact"/>
        <w:rPr>
          <w:rFonts w:ascii="宋体" w:cs="宋体"/>
          <w:bCs/>
          <w:sz w:val="22"/>
          <w:szCs w:val="22"/>
        </w:rPr>
      </w:pPr>
      <w:r>
        <w:rPr>
          <w:rFonts w:ascii="宋体" w:hAnsi="宋体" w:cs="宋体"/>
          <w:bCs/>
          <w:sz w:val="22"/>
          <w:szCs w:val="22"/>
        </w:rPr>
        <w:t>3</w:t>
      </w:r>
      <w:r>
        <w:rPr>
          <w:rFonts w:ascii="宋体" w:hAnsi="宋体" w:cs="宋体" w:hint="eastAsia"/>
          <w:bCs/>
          <w:sz w:val="22"/>
          <w:szCs w:val="22"/>
        </w:rPr>
        <w:t>、如未能通过则需重新设计方案并再次报审。对于最终未能通过审核的施工单位，将不予办理进场施工证。</w:t>
      </w:r>
    </w:p>
    <w:p w:rsidR="004C5FBC" w:rsidRDefault="003E771C">
      <w:pPr>
        <w:spacing w:line="440" w:lineRule="exact"/>
        <w:rPr>
          <w:rFonts w:ascii="宋体" w:hAnsi="宋体" w:cs="宋体"/>
          <w:bCs/>
          <w:sz w:val="22"/>
          <w:szCs w:val="22"/>
        </w:rPr>
      </w:pPr>
      <w:r>
        <w:rPr>
          <w:rFonts w:ascii="宋体" w:hAnsi="宋体" w:cs="宋体"/>
          <w:bCs/>
          <w:sz w:val="22"/>
          <w:szCs w:val="22"/>
        </w:rPr>
        <w:t>4</w:t>
      </w:r>
      <w:r>
        <w:rPr>
          <w:rFonts w:ascii="宋体" w:hAnsi="宋体" w:cs="宋体" w:hint="eastAsia"/>
          <w:bCs/>
          <w:sz w:val="22"/>
          <w:szCs w:val="22"/>
        </w:rPr>
        <w:t>、所有布展单位对已通过审批确认报审方案，一律不能自行更改，如需更改必须经审图组审批同意，对自行更改方案的布展单位，将不予供电。</w:t>
      </w:r>
    </w:p>
    <w:p w:rsidR="004C5FBC" w:rsidRDefault="003E771C">
      <w:pPr>
        <w:spacing w:line="440" w:lineRule="exact"/>
        <w:rPr>
          <w:rFonts w:ascii="宋体" w:cs="宋体"/>
          <w:bCs/>
          <w:sz w:val="22"/>
          <w:szCs w:val="22"/>
        </w:rPr>
      </w:pPr>
      <w:r>
        <w:rPr>
          <w:rFonts w:ascii="宋体" w:hAnsi="宋体" w:cs="宋体"/>
          <w:bCs/>
          <w:sz w:val="22"/>
          <w:szCs w:val="22"/>
        </w:rPr>
        <w:t>5</w:t>
      </w:r>
      <w:r>
        <w:rPr>
          <w:rFonts w:ascii="宋体" w:hAnsi="宋体" w:cs="宋体" w:hint="eastAsia"/>
          <w:bCs/>
          <w:sz w:val="22"/>
          <w:szCs w:val="22"/>
        </w:rPr>
        <w:t>、办理所有报批手续后，施工单位方可进场布展。</w:t>
      </w:r>
    </w:p>
    <w:p w:rsidR="004C5FBC" w:rsidRDefault="003E771C">
      <w:pPr>
        <w:spacing w:line="440" w:lineRule="exact"/>
        <w:rPr>
          <w:rFonts w:ascii="宋体" w:cs="宋体"/>
          <w:sz w:val="22"/>
          <w:szCs w:val="22"/>
        </w:rPr>
      </w:pPr>
      <w:r>
        <w:rPr>
          <w:rFonts w:ascii="宋体" w:hAnsi="宋体" w:cs="宋体"/>
          <w:sz w:val="22"/>
          <w:szCs w:val="22"/>
        </w:rPr>
        <w:t>6</w:t>
      </w:r>
      <w:r>
        <w:rPr>
          <w:rFonts w:ascii="宋体" w:hAnsi="宋体" w:cs="宋体" w:hint="eastAsia"/>
          <w:sz w:val="22"/>
          <w:szCs w:val="22"/>
        </w:rPr>
        <w:t>、大会规</w:t>
      </w:r>
      <w:r>
        <w:rPr>
          <w:rFonts w:ascii="宋体" w:hAnsi="宋体" w:cs="宋体" w:hint="eastAsia"/>
          <w:spacing w:val="-2"/>
          <w:sz w:val="22"/>
          <w:szCs w:val="22"/>
        </w:rPr>
        <w:t>定</w:t>
      </w:r>
      <w:r>
        <w:rPr>
          <w:rFonts w:ascii="宋体" w:hAnsi="宋体" w:cs="宋体" w:hint="eastAsia"/>
          <w:sz w:val="22"/>
          <w:szCs w:val="22"/>
        </w:rPr>
        <w:t>，所</w:t>
      </w:r>
      <w:r>
        <w:rPr>
          <w:rFonts w:ascii="宋体" w:hAnsi="宋体" w:cs="宋体" w:hint="eastAsia"/>
          <w:spacing w:val="-2"/>
          <w:sz w:val="22"/>
          <w:szCs w:val="22"/>
        </w:rPr>
        <w:t>有</w:t>
      </w:r>
      <w:r>
        <w:rPr>
          <w:rFonts w:ascii="宋体" w:hAnsi="宋体" w:cs="宋体" w:hint="eastAsia"/>
          <w:sz w:val="22"/>
          <w:szCs w:val="22"/>
        </w:rPr>
        <w:t>特装</w:t>
      </w:r>
      <w:r>
        <w:rPr>
          <w:rFonts w:ascii="宋体" w:hAnsi="宋体" w:cs="宋体" w:hint="eastAsia"/>
          <w:spacing w:val="-2"/>
          <w:sz w:val="22"/>
          <w:szCs w:val="22"/>
        </w:rPr>
        <w:t>展位</w:t>
      </w:r>
      <w:r>
        <w:rPr>
          <w:rFonts w:ascii="宋体" w:hAnsi="宋体" w:cs="宋体" w:hint="eastAsia"/>
          <w:sz w:val="22"/>
          <w:szCs w:val="22"/>
        </w:rPr>
        <w:t>搭建商</w:t>
      </w:r>
      <w:r>
        <w:rPr>
          <w:rFonts w:ascii="宋体" w:hAnsi="宋体" w:cs="宋体" w:hint="eastAsia"/>
          <w:spacing w:val="-2"/>
          <w:sz w:val="22"/>
          <w:szCs w:val="22"/>
        </w:rPr>
        <w:t>均</w:t>
      </w:r>
      <w:r>
        <w:rPr>
          <w:rFonts w:ascii="宋体" w:hAnsi="宋体" w:cs="宋体" w:hint="eastAsia"/>
          <w:sz w:val="22"/>
          <w:szCs w:val="22"/>
        </w:rPr>
        <w:t>须具</w:t>
      </w:r>
      <w:r>
        <w:rPr>
          <w:rFonts w:ascii="宋体" w:hAnsi="宋体" w:cs="宋体" w:hint="eastAsia"/>
          <w:spacing w:val="-2"/>
          <w:sz w:val="22"/>
          <w:szCs w:val="22"/>
        </w:rPr>
        <w:t>备</w:t>
      </w:r>
      <w:r>
        <w:rPr>
          <w:rFonts w:ascii="宋体" w:hAnsi="宋体" w:cs="宋体" w:hint="eastAsia"/>
          <w:sz w:val="22"/>
          <w:szCs w:val="22"/>
        </w:rPr>
        <w:t>国家</w:t>
      </w:r>
      <w:r>
        <w:rPr>
          <w:rFonts w:ascii="宋体" w:hAnsi="宋体" w:cs="宋体" w:hint="eastAsia"/>
          <w:spacing w:val="-2"/>
          <w:sz w:val="22"/>
          <w:szCs w:val="22"/>
        </w:rPr>
        <w:t>有关</w:t>
      </w:r>
      <w:r>
        <w:rPr>
          <w:rFonts w:ascii="宋体" w:hAnsi="宋体" w:cs="宋体" w:hint="eastAsia"/>
          <w:sz w:val="22"/>
          <w:szCs w:val="22"/>
        </w:rPr>
        <w:t>部门认</w:t>
      </w:r>
      <w:r>
        <w:rPr>
          <w:rFonts w:ascii="宋体" w:hAnsi="宋体" w:cs="宋体" w:hint="eastAsia"/>
          <w:spacing w:val="-2"/>
          <w:sz w:val="22"/>
          <w:szCs w:val="22"/>
        </w:rPr>
        <w:t>可</w:t>
      </w:r>
      <w:r>
        <w:rPr>
          <w:rFonts w:ascii="宋体" w:hAnsi="宋体" w:cs="宋体" w:hint="eastAsia"/>
          <w:sz w:val="22"/>
          <w:szCs w:val="22"/>
        </w:rPr>
        <w:t>的施</w:t>
      </w:r>
      <w:r>
        <w:rPr>
          <w:rFonts w:ascii="宋体" w:hAnsi="宋体" w:cs="宋体" w:hint="eastAsia"/>
          <w:spacing w:val="-2"/>
          <w:sz w:val="22"/>
          <w:szCs w:val="22"/>
        </w:rPr>
        <w:t>工</w:t>
      </w:r>
      <w:r>
        <w:rPr>
          <w:rFonts w:ascii="宋体" w:hAnsi="宋体" w:cs="宋体" w:hint="eastAsia"/>
          <w:sz w:val="22"/>
          <w:szCs w:val="22"/>
        </w:rPr>
        <w:t>资质</w:t>
      </w:r>
      <w:r>
        <w:rPr>
          <w:rFonts w:ascii="宋体" w:hAnsi="宋体" w:cs="宋体" w:hint="eastAsia"/>
          <w:spacing w:val="-2"/>
          <w:sz w:val="22"/>
          <w:szCs w:val="22"/>
        </w:rPr>
        <w:t>，参</w:t>
      </w:r>
      <w:r>
        <w:rPr>
          <w:rFonts w:ascii="宋体" w:hAnsi="宋体" w:cs="宋体" w:hint="eastAsia"/>
          <w:sz w:val="22"/>
          <w:szCs w:val="22"/>
        </w:rPr>
        <w:t>展商自</w:t>
      </w:r>
      <w:r>
        <w:rPr>
          <w:rFonts w:ascii="宋体" w:hAnsi="宋体" w:cs="宋体" w:hint="eastAsia"/>
          <w:spacing w:val="-2"/>
          <w:sz w:val="22"/>
          <w:szCs w:val="22"/>
        </w:rPr>
        <w:t>行</w:t>
      </w:r>
      <w:r>
        <w:rPr>
          <w:rFonts w:ascii="宋体" w:hAnsi="宋体" w:cs="宋体" w:hint="eastAsia"/>
          <w:sz w:val="22"/>
          <w:szCs w:val="22"/>
        </w:rPr>
        <w:t>选择</w:t>
      </w:r>
      <w:r>
        <w:rPr>
          <w:rFonts w:ascii="宋体" w:hAnsi="宋体" w:cs="宋体" w:hint="eastAsia"/>
          <w:spacing w:val="-2"/>
          <w:sz w:val="22"/>
          <w:szCs w:val="22"/>
        </w:rPr>
        <w:t>的</w:t>
      </w:r>
      <w:r>
        <w:rPr>
          <w:rFonts w:ascii="宋体" w:hAnsi="宋体" w:cs="宋体" w:hint="eastAsia"/>
          <w:sz w:val="22"/>
          <w:szCs w:val="22"/>
        </w:rPr>
        <w:t>特装</w:t>
      </w:r>
      <w:r>
        <w:rPr>
          <w:rFonts w:ascii="宋体" w:hAnsi="宋体" w:cs="宋体" w:hint="eastAsia"/>
          <w:spacing w:val="-2"/>
          <w:sz w:val="22"/>
          <w:szCs w:val="22"/>
        </w:rPr>
        <w:t>展位</w:t>
      </w:r>
      <w:r>
        <w:rPr>
          <w:rFonts w:ascii="宋体" w:hAnsi="宋体" w:cs="宋体" w:hint="eastAsia"/>
          <w:sz w:val="22"/>
          <w:szCs w:val="22"/>
        </w:rPr>
        <w:t>搭建商</w:t>
      </w:r>
      <w:r>
        <w:rPr>
          <w:rFonts w:ascii="宋体" w:hAnsi="宋体" w:cs="宋体" w:hint="eastAsia"/>
          <w:spacing w:val="-2"/>
          <w:sz w:val="22"/>
          <w:szCs w:val="22"/>
        </w:rPr>
        <w:t>必</w:t>
      </w:r>
      <w:r>
        <w:rPr>
          <w:rFonts w:ascii="宋体" w:hAnsi="宋体" w:cs="宋体" w:hint="eastAsia"/>
          <w:sz w:val="22"/>
          <w:szCs w:val="22"/>
        </w:rPr>
        <w:t>须具</w:t>
      </w:r>
      <w:r>
        <w:rPr>
          <w:rFonts w:ascii="宋体" w:hAnsi="宋体" w:cs="宋体" w:hint="eastAsia"/>
          <w:spacing w:val="-2"/>
          <w:sz w:val="22"/>
          <w:szCs w:val="22"/>
        </w:rPr>
        <w:t>有</w:t>
      </w:r>
      <w:r>
        <w:rPr>
          <w:rFonts w:ascii="宋体" w:hAnsi="宋体" w:cs="宋体" w:hint="eastAsia"/>
          <w:sz w:val="22"/>
          <w:szCs w:val="22"/>
        </w:rPr>
        <w:t>特装</w:t>
      </w:r>
      <w:r>
        <w:rPr>
          <w:rFonts w:ascii="宋体" w:hAnsi="宋体" w:cs="宋体" w:hint="eastAsia"/>
          <w:spacing w:val="-2"/>
          <w:sz w:val="22"/>
          <w:szCs w:val="22"/>
        </w:rPr>
        <w:t>施工</w:t>
      </w:r>
      <w:r>
        <w:rPr>
          <w:rFonts w:ascii="宋体" w:hAnsi="宋体" w:cs="宋体" w:hint="eastAsia"/>
          <w:sz w:val="22"/>
          <w:szCs w:val="22"/>
        </w:rPr>
        <w:t>资质的</w:t>
      </w:r>
      <w:r>
        <w:rPr>
          <w:rFonts w:ascii="宋体" w:hAnsi="宋体" w:cs="宋体" w:hint="eastAsia"/>
          <w:spacing w:val="-2"/>
          <w:sz w:val="22"/>
          <w:szCs w:val="22"/>
        </w:rPr>
        <w:t>公</w:t>
      </w:r>
      <w:r>
        <w:rPr>
          <w:rFonts w:ascii="宋体" w:hAnsi="宋体" w:cs="宋体" w:hint="eastAsia"/>
          <w:sz w:val="22"/>
          <w:szCs w:val="22"/>
        </w:rPr>
        <w:t>司承接，并</w:t>
      </w:r>
      <w:r>
        <w:rPr>
          <w:rFonts w:ascii="宋体" w:hAnsi="宋体" w:cs="宋体" w:hint="eastAsia"/>
          <w:spacing w:val="-2"/>
          <w:sz w:val="22"/>
          <w:szCs w:val="22"/>
        </w:rPr>
        <w:t>对</w:t>
      </w:r>
      <w:r>
        <w:rPr>
          <w:rFonts w:ascii="宋体" w:hAnsi="宋体" w:cs="宋体" w:hint="eastAsia"/>
          <w:sz w:val="22"/>
          <w:szCs w:val="22"/>
        </w:rPr>
        <w:t>承建</w:t>
      </w:r>
      <w:r>
        <w:rPr>
          <w:rFonts w:ascii="宋体" w:hAnsi="宋体" w:cs="宋体" w:hint="eastAsia"/>
          <w:spacing w:val="-2"/>
          <w:sz w:val="22"/>
          <w:szCs w:val="22"/>
        </w:rPr>
        <w:t>商</w:t>
      </w:r>
      <w:r>
        <w:rPr>
          <w:rFonts w:ascii="宋体" w:hAnsi="宋体" w:cs="宋体" w:hint="eastAsia"/>
          <w:sz w:val="22"/>
          <w:szCs w:val="22"/>
        </w:rPr>
        <w:t>的行</w:t>
      </w:r>
      <w:r>
        <w:rPr>
          <w:rFonts w:ascii="宋体" w:hAnsi="宋体" w:cs="宋体" w:hint="eastAsia"/>
          <w:spacing w:val="-2"/>
          <w:sz w:val="22"/>
          <w:szCs w:val="22"/>
        </w:rPr>
        <w:t>为监督负</w:t>
      </w:r>
      <w:r>
        <w:rPr>
          <w:rFonts w:ascii="宋体" w:hAnsi="宋体" w:cs="宋体" w:hint="eastAsia"/>
          <w:sz w:val="22"/>
          <w:szCs w:val="22"/>
        </w:rPr>
        <w:t>责，因违反</w:t>
      </w:r>
      <w:r>
        <w:rPr>
          <w:rFonts w:ascii="宋体" w:hAnsi="宋体" w:cs="宋体" w:hint="eastAsia"/>
          <w:spacing w:val="-2"/>
          <w:sz w:val="22"/>
          <w:szCs w:val="22"/>
        </w:rPr>
        <w:t>规</w:t>
      </w:r>
      <w:r>
        <w:rPr>
          <w:rFonts w:ascii="宋体" w:hAnsi="宋体" w:cs="宋体" w:hint="eastAsia"/>
          <w:sz w:val="22"/>
          <w:szCs w:val="22"/>
        </w:rPr>
        <w:t>章</w:t>
      </w:r>
      <w:r>
        <w:rPr>
          <w:rFonts w:ascii="宋体" w:hAnsi="宋体" w:cs="宋体" w:hint="eastAsia"/>
          <w:spacing w:val="2"/>
          <w:sz w:val="22"/>
          <w:szCs w:val="22"/>
        </w:rPr>
        <w:t>制</w:t>
      </w:r>
      <w:r>
        <w:rPr>
          <w:rFonts w:ascii="宋体" w:hAnsi="宋体" w:cs="宋体" w:hint="eastAsia"/>
          <w:sz w:val="22"/>
          <w:szCs w:val="22"/>
        </w:rPr>
        <w:t>度而直接</w:t>
      </w:r>
      <w:r>
        <w:rPr>
          <w:rFonts w:ascii="宋体" w:hAnsi="宋体" w:cs="宋体" w:hint="eastAsia"/>
          <w:spacing w:val="-2"/>
          <w:sz w:val="22"/>
          <w:szCs w:val="22"/>
        </w:rPr>
        <w:t>或</w:t>
      </w:r>
      <w:r>
        <w:rPr>
          <w:rFonts w:ascii="宋体" w:hAnsi="宋体" w:cs="宋体" w:hint="eastAsia"/>
          <w:sz w:val="22"/>
          <w:szCs w:val="22"/>
        </w:rPr>
        <w:t>间接</w:t>
      </w:r>
      <w:r>
        <w:rPr>
          <w:rFonts w:ascii="宋体" w:hAnsi="宋体" w:cs="宋体" w:hint="eastAsia"/>
          <w:spacing w:val="-2"/>
          <w:sz w:val="22"/>
          <w:szCs w:val="22"/>
        </w:rPr>
        <w:t>造</w:t>
      </w:r>
      <w:r>
        <w:rPr>
          <w:rFonts w:ascii="宋体" w:hAnsi="宋体" w:cs="宋体" w:hint="eastAsia"/>
          <w:sz w:val="22"/>
          <w:szCs w:val="22"/>
        </w:rPr>
        <w:t>成的</w:t>
      </w:r>
      <w:r>
        <w:rPr>
          <w:rFonts w:ascii="宋体" w:hAnsi="宋体" w:cs="宋体" w:hint="eastAsia"/>
          <w:spacing w:val="-2"/>
          <w:sz w:val="22"/>
          <w:szCs w:val="22"/>
        </w:rPr>
        <w:t>任何</w:t>
      </w:r>
      <w:r>
        <w:rPr>
          <w:rFonts w:ascii="宋体" w:hAnsi="宋体" w:cs="宋体" w:hint="eastAsia"/>
          <w:sz w:val="22"/>
          <w:szCs w:val="22"/>
        </w:rPr>
        <w:t>损坏，</w:t>
      </w:r>
      <w:r>
        <w:rPr>
          <w:rFonts w:ascii="宋体" w:hAnsi="宋体" w:cs="宋体" w:hint="eastAsia"/>
          <w:spacing w:val="-2"/>
          <w:sz w:val="22"/>
          <w:szCs w:val="22"/>
        </w:rPr>
        <w:t>由</w:t>
      </w:r>
      <w:r>
        <w:rPr>
          <w:rFonts w:ascii="宋体" w:hAnsi="宋体" w:cs="宋体" w:hint="eastAsia"/>
          <w:sz w:val="22"/>
          <w:szCs w:val="22"/>
        </w:rPr>
        <w:t>参展</w:t>
      </w:r>
      <w:r>
        <w:rPr>
          <w:rFonts w:ascii="宋体" w:hAnsi="宋体" w:cs="宋体" w:hint="eastAsia"/>
          <w:spacing w:val="-2"/>
          <w:sz w:val="22"/>
          <w:szCs w:val="22"/>
        </w:rPr>
        <w:t>商</w:t>
      </w:r>
      <w:r>
        <w:rPr>
          <w:rFonts w:ascii="宋体" w:hAnsi="宋体" w:cs="宋体" w:hint="eastAsia"/>
          <w:sz w:val="22"/>
          <w:szCs w:val="22"/>
        </w:rPr>
        <w:t>负责</w:t>
      </w:r>
      <w:r>
        <w:rPr>
          <w:rFonts w:ascii="宋体" w:hAnsi="宋体" w:cs="宋体" w:hint="eastAsia"/>
          <w:spacing w:val="-2"/>
          <w:sz w:val="22"/>
          <w:szCs w:val="22"/>
        </w:rPr>
        <w:t>赔</w:t>
      </w:r>
      <w:r>
        <w:rPr>
          <w:rFonts w:ascii="宋体" w:hAnsi="宋体" w:cs="宋体" w:hint="eastAsia"/>
          <w:spacing w:val="-1"/>
          <w:sz w:val="22"/>
          <w:szCs w:val="22"/>
        </w:rPr>
        <w:t>赏</w:t>
      </w:r>
      <w:r>
        <w:rPr>
          <w:rFonts w:ascii="宋体" w:hAnsi="宋体" w:cs="宋体" w:hint="eastAsia"/>
          <w:sz w:val="22"/>
          <w:szCs w:val="22"/>
        </w:rPr>
        <w:t>。所有</w:t>
      </w:r>
      <w:r>
        <w:rPr>
          <w:rFonts w:ascii="宋体" w:hAnsi="宋体" w:cs="宋体" w:hint="eastAsia"/>
          <w:spacing w:val="-2"/>
          <w:sz w:val="22"/>
          <w:szCs w:val="22"/>
        </w:rPr>
        <w:t>承</w:t>
      </w:r>
      <w:r>
        <w:rPr>
          <w:rFonts w:ascii="宋体" w:hAnsi="宋体" w:cs="宋体" w:hint="eastAsia"/>
          <w:sz w:val="22"/>
          <w:szCs w:val="22"/>
        </w:rPr>
        <w:t>建商</w:t>
      </w:r>
      <w:r>
        <w:rPr>
          <w:rFonts w:ascii="宋体" w:hAnsi="宋体" w:cs="宋体" w:hint="eastAsia"/>
          <w:spacing w:val="-2"/>
          <w:sz w:val="22"/>
          <w:szCs w:val="22"/>
        </w:rPr>
        <w:t>不</w:t>
      </w:r>
      <w:r>
        <w:rPr>
          <w:rFonts w:ascii="宋体" w:hAnsi="宋体" w:cs="宋体" w:hint="eastAsia"/>
          <w:sz w:val="22"/>
          <w:szCs w:val="22"/>
        </w:rPr>
        <w:t>得使</w:t>
      </w:r>
      <w:r>
        <w:rPr>
          <w:rFonts w:ascii="宋体" w:hAnsi="宋体" w:cs="宋体" w:hint="eastAsia"/>
          <w:spacing w:val="-2"/>
          <w:sz w:val="22"/>
          <w:szCs w:val="22"/>
        </w:rPr>
        <w:t>用他</w:t>
      </w:r>
      <w:r>
        <w:rPr>
          <w:rFonts w:ascii="宋体" w:hAnsi="宋体" w:cs="宋体" w:hint="eastAsia"/>
          <w:sz w:val="22"/>
          <w:szCs w:val="22"/>
        </w:rPr>
        <w:t>人方案</w:t>
      </w:r>
      <w:r>
        <w:rPr>
          <w:rFonts w:ascii="宋体" w:hAnsi="宋体" w:cs="宋体" w:hint="eastAsia"/>
          <w:spacing w:val="-2"/>
          <w:sz w:val="22"/>
          <w:szCs w:val="22"/>
        </w:rPr>
        <w:t>（</w:t>
      </w:r>
      <w:r>
        <w:rPr>
          <w:rFonts w:ascii="宋体" w:hAnsi="宋体" w:cs="宋体" w:hint="eastAsia"/>
          <w:sz w:val="22"/>
          <w:szCs w:val="22"/>
        </w:rPr>
        <w:t>方案雷同率</w:t>
      </w:r>
      <w:r>
        <w:rPr>
          <w:rFonts w:ascii="宋体" w:hAnsi="宋体" w:cs="宋体"/>
          <w:sz w:val="22"/>
          <w:szCs w:val="22"/>
        </w:rPr>
        <w:t>70</w:t>
      </w:r>
      <w:r>
        <w:rPr>
          <w:rFonts w:ascii="宋体" w:hAnsi="宋体" w:cs="宋体"/>
          <w:spacing w:val="-2"/>
          <w:sz w:val="22"/>
          <w:szCs w:val="22"/>
        </w:rPr>
        <w:t>%</w:t>
      </w:r>
      <w:r>
        <w:rPr>
          <w:rFonts w:ascii="宋体" w:hAnsi="宋体" w:cs="宋体" w:hint="eastAsia"/>
          <w:sz w:val="22"/>
          <w:szCs w:val="22"/>
        </w:rPr>
        <w:t>以上</w:t>
      </w:r>
      <w:r>
        <w:rPr>
          <w:rFonts w:ascii="宋体" w:hAnsi="宋体" w:cs="宋体" w:hint="eastAsia"/>
          <w:spacing w:val="-2"/>
          <w:sz w:val="22"/>
          <w:szCs w:val="22"/>
        </w:rPr>
        <w:t>视</w:t>
      </w:r>
      <w:r>
        <w:rPr>
          <w:rFonts w:ascii="宋体" w:hAnsi="宋体" w:cs="宋体" w:hint="eastAsia"/>
          <w:sz w:val="22"/>
          <w:szCs w:val="22"/>
        </w:rPr>
        <w:t>为侵</w:t>
      </w:r>
      <w:r>
        <w:rPr>
          <w:rFonts w:ascii="宋体" w:hAnsi="宋体" w:cs="宋体" w:hint="eastAsia"/>
          <w:spacing w:val="-2"/>
          <w:sz w:val="22"/>
          <w:szCs w:val="22"/>
        </w:rPr>
        <w:t>权</w:t>
      </w:r>
      <w:r>
        <w:rPr>
          <w:rFonts w:ascii="宋体" w:hAnsi="宋体" w:cs="宋体" w:hint="eastAsia"/>
          <w:sz w:val="22"/>
          <w:szCs w:val="22"/>
        </w:rPr>
        <w:t>）搭建</w:t>
      </w:r>
      <w:r>
        <w:rPr>
          <w:rFonts w:ascii="宋体" w:hAnsi="宋体" w:cs="宋体" w:hint="eastAsia"/>
          <w:spacing w:val="-2"/>
          <w:sz w:val="22"/>
          <w:szCs w:val="22"/>
        </w:rPr>
        <w:t>，</w:t>
      </w:r>
      <w:r>
        <w:rPr>
          <w:rFonts w:ascii="宋体" w:hAnsi="宋体" w:cs="宋体" w:hint="eastAsia"/>
          <w:sz w:val="22"/>
          <w:szCs w:val="22"/>
        </w:rPr>
        <w:t>不得</w:t>
      </w:r>
      <w:r>
        <w:rPr>
          <w:rFonts w:ascii="宋体" w:hAnsi="宋体" w:cs="宋体" w:hint="eastAsia"/>
          <w:spacing w:val="-2"/>
          <w:sz w:val="22"/>
          <w:szCs w:val="22"/>
        </w:rPr>
        <w:t>将</w:t>
      </w:r>
      <w:r>
        <w:rPr>
          <w:rFonts w:ascii="宋体" w:hAnsi="宋体" w:cs="宋体" w:hint="eastAsia"/>
          <w:sz w:val="22"/>
          <w:szCs w:val="22"/>
        </w:rPr>
        <w:t>所承</w:t>
      </w:r>
      <w:r>
        <w:rPr>
          <w:rFonts w:ascii="宋体" w:hAnsi="宋体" w:cs="宋体" w:hint="eastAsia"/>
          <w:spacing w:val="-2"/>
          <w:sz w:val="22"/>
          <w:szCs w:val="22"/>
        </w:rPr>
        <w:t>接展</w:t>
      </w:r>
      <w:r>
        <w:rPr>
          <w:rFonts w:ascii="宋体" w:hAnsi="宋体" w:cs="宋体" w:hint="eastAsia"/>
          <w:sz w:val="22"/>
          <w:szCs w:val="22"/>
        </w:rPr>
        <w:t>台转包</w:t>
      </w:r>
      <w:r>
        <w:rPr>
          <w:rFonts w:ascii="宋体" w:hAnsi="宋体" w:cs="宋体" w:hint="eastAsia"/>
          <w:spacing w:val="-2"/>
          <w:sz w:val="22"/>
          <w:szCs w:val="22"/>
        </w:rPr>
        <w:t>第</w:t>
      </w:r>
      <w:r>
        <w:rPr>
          <w:rFonts w:ascii="宋体" w:hAnsi="宋体" w:cs="宋体" w:hint="eastAsia"/>
          <w:sz w:val="22"/>
          <w:szCs w:val="22"/>
        </w:rPr>
        <w:t>三方</w:t>
      </w:r>
      <w:r>
        <w:rPr>
          <w:rFonts w:ascii="宋体" w:hAnsi="宋体" w:cs="宋体" w:hint="eastAsia"/>
          <w:spacing w:val="-2"/>
          <w:sz w:val="22"/>
          <w:szCs w:val="22"/>
        </w:rPr>
        <w:t>，</w:t>
      </w:r>
      <w:r>
        <w:rPr>
          <w:rFonts w:ascii="宋体" w:hAnsi="宋体" w:cs="宋体" w:hint="eastAsia"/>
          <w:sz w:val="22"/>
          <w:szCs w:val="22"/>
        </w:rPr>
        <w:t>由此</w:t>
      </w:r>
      <w:r>
        <w:rPr>
          <w:rFonts w:ascii="宋体" w:hAnsi="宋体" w:cs="宋体" w:hint="eastAsia"/>
          <w:spacing w:val="-2"/>
          <w:sz w:val="22"/>
          <w:szCs w:val="22"/>
        </w:rPr>
        <w:t>造成</w:t>
      </w:r>
      <w:r>
        <w:rPr>
          <w:rFonts w:ascii="宋体" w:hAnsi="宋体" w:cs="宋体" w:hint="eastAsia"/>
          <w:sz w:val="22"/>
          <w:szCs w:val="22"/>
        </w:rPr>
        <w:t>的一切</w:t>
      </w:r>
      <w:r>
        <w:rPr>
          <w:rFonts w:ascii="宋体" w:hAnsi="宋体" w:cs="宋体" w:hint="eastAsia"/>
          <w:spacing w:val="-2"/>
          <w:sz w:val="22"/>
          <w:szCs w:val="22"/>
        </w:rPr>
        <w:t>后</w:t>
      </w:r>
      <w:r>
        <w:rPr>
          <w:rFonts w:ascii="宋体" w:hAnsi="宋体" w:cs="宋体" w:hint="eastAsia"/>
          <w:sz w:val="22"/>
          <w:szCs w:val="22"/>
        </w:rPr>
        <w:t>果由</w:t>
      </w:r>
      <w:r>
        <w:rPr>
          <w:rFonts w:ascii="宋体" w:hAnsi="宋体" w:cs="宋体" w:hint="eastAsia"/>
          <w:spacing w:val="-2"/>
          <w:sz w:val="22"/>
          <w:szCs w:val="22"/>
        </w:rPr>
        <w:t>搭</w:t>
      </w:r>
      <w:r>
        <w:rPr>
          <w:rFonts w:ascii="宋体" w:hAnsi="宋体" w:cs="宋体" w:hint="eastAsia"/>
          <w:sz w:val="22"/>
          <w:szCs w:val="22"/>
        </w:rPr>
        <w:t>建商负全</w:t>
      </w:r>
      <w:r>
        <w:rPr>
          <w:rFonts w:ascii="宋体" w:hAnsi="宋体" w:cs="宋体" w:hint="eastAsia"/>
          <w:spacing w:val="-2"/>
          <w:sz w:val="22"/>
          <w:szCs w:val="22"/>
        </w:rPr>
        <w:t>部</w:t>
      </w:r>
      <w:r>
        <w:rPr>
          <w:rFonts w:ascii="宋体" w:hAnsi="宋体" w:cs="宋体" w:hint="eastAsia"/>
          <w:sz w:val="22"/>
          <w:szCs w:val="22"/>
        </w:rPr>
        <w:t>责任。</w:t>
      </w: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3E771C">
      <w:pPr>
        <w:pStyle w:val="1"/>
        <w:keepNext w:val="0"/>
        <w:keepLines w:val="0"/>
        <w:spacing w:before="200" w:after="200" w:line="360" w:lineRule="auto"/>
        <w:rPr>
          <w:rFonts w:asciiTheme="minorEastAsia" w:eastAsiaTheme="minorEastAsia" w:hAnsiTheme="minorEastAsia" w:cs="宋体"/>
          <w:color w:val="000000"/>
          <w:sz w:val="28"/>
          <w:szCs w:val="28"/>
        </w:rPr>
      </w:pPr>
      <w:bookmarkStart w:id="3" w:name="_Toc23887"/>
      <w:r>
        <w:rPr>
          <w:rFonts w:asciiTheme="minorEastAsia" w:eastAsiaTheme="minorEastAsia" w:hAnsiTheme="minorEastAsia" w:cs="宋体" w:hint="eastAsia"/>
          <w:color w:val="000000"/>
          <w:sz w:val="28"/>
          <w:szCs w:val="28"/>
        </w:rPr>
        <w:lastRenderedPageBreak/>
        <w:t>三、展会指定搭建商</w:t>
      </w:r>
      <w:bookmarkEnd w:id="3"/>
    </w:p>
    <w:p w:rsidR="004C5FBC" w:rsidRDefault="003E771C">
      <w:pPr>
        <w:topLinePunct/>
        <w:spacing w:line="420" w:lineRule="auto"/>
        <w:ind w:firstLineChars="200" w:firstLine="440"/>
        <w:rPr>
          <w:rFonts w:asciiTheme="minorEastAsia" w:eastAsiaTheme="minorEastAsia" w:hAnsiTheme="minorEastAsia"/>
          <w:color w:val="000000"/>
          <w:sz w:val="22"/>
          <w:szCs w:val="22"/>
        </w:rPr>
        <w:sectPr w:rsidR="004C5FBC">
          <w:endnotePr>
            <w:numFmt w:val="decimal"/>
          </w:endnotePr>
          <w:pgSz w:w="11906" w:h="16838"/>
          <w:pgMar w:top="1440" w:right="1486" w:bottom="1440" w:left="1599" w:header="510" w:footer="992" w:gutter="0"/>
          <w:pgNumType w:start="0"/>
          <w:cols w:space="720"/>
          <w:titlePg/>
          <w:docGrid w:type="lines" w:linePitch="312"/>
        </w:sectPr>
      </w:pPr>
      <w:r>
        <w:rPr>
          <w:rFonts w:asciiTheme="minorEastAsia" w:eastAsiaTheme="minorEastAsia" w:hAnsiTheme="minorEastAsia" w:hint="eastAsia"/>
          <w:color w:val="000000"/>
          <w:sz w:val="22"/>
          <w:szCs w:val="22"/>
        </w:rPr>
        <w:t>主场服务公司对于特装管理费的收取，指定搭建商为40元/平方米；非指定搭建商为</w:t>
      </w:r>
      <w:r>
        <w:rPr>
          <w:rFonts w:asciiTheme="minorEastAsia" w:eastAsiaTheme="minorEastAsia" w:hAnsiTheme="minorEastAsia"/>
          <w:color w:val="000000"/>
          <w:sz w:val="22"/>
          <w:szCs w:val="22"/>
        </w:rPr>
        <w:t>9</w:t>
      </w:r>
      <w:r>
        <w:rPr>
          <w:rFonts w:asciiTheme="minorEastAsia" w:eastAsiaTheme="minorEastAsia" w:hAnsiTheme="minorEastAsia" w:hint="eastAsia"/>
          <w:color w:val="000000"/>
          <w:sz w:val="22"/>
          <w:szCs w:val="22"/>
        </w:rPr>
        <w:t>0元/平方米。如有非指定搭建商参与本会，展馆及主场服务商将无法保证该搭建商的作业按时进行。</w:t>
      </w:r>
    </w:p>
    <w:p w:rsidR="004C5FBC" w:rsidRDefault="003E771C">
      <w:pPr>
        <w:pStyle w:val="Default"/>
        <w:spacing w:line="360" w:lineRule="auto"/>
        <w:rPr>
          <w:rFonts w:hAnsi="宋体"/>
          <w:b/>
          <w:sz w:val="23"/>
          <w:szCs w:val="23"/>
        </w:rPr>
      </w:pPr>
      <w:r>
        <w:rPr>
          <w:rFonts w:hAnsi="宋体" w:hint="eastAsia"/>
          <w:b/>
          <w:sz w:val="23"/>
          <w:szCs w:val="23"/>
        </w:rPr>
        <w:lastRenderedPageBreak/>
        <w:t>呈象展览装饰工程（郑州）有限公司</w:t>
      </w:r>
    </w:p>
    <w:p w:rsidR="004C5FBC" w:rsidRDefault="003E771C">
      <w:pPr>
        <w:pStyle w:val="Default"/>
        <w:spacing w:line="360" w:lineRule="auto"/>
        <w:rPr>
          <w:rFonts w:hAnsi="宋体"/>
          <w:sz w:val="23"/>
          <w:szCs w:val="23"/>
        </w:rPr>
      </w:pPr>
      <w:r>
        <w:rPr>
          <w:rFonts w:asciiTheme="minorEastAsia" w:eastAsiaTheme="minorEastAsia" w:hAnsiTheme="minorEastAsia" w:hint="eastAsia"/>
          <w:sz w:val="22"/>
          <w:szCs w:val="22"/>
        </w:rPr>
        <w:t>联系人：</w:t>
      </w:r>
      <w:r>
        <w:rPr>
          <w:rFonts w:hAnsi="宋体" w:hint="eastAsia"/>
          <w:sz w:val="23"/>
          <w:szCs w:val="23"/>
        </w:rPr>
        <w:t xml:space="preserve">高健 </w:t>
      </w:r>
    </w:p>
    <w:p w:rsidR="004C5FBC" w:rsidRDefault="003E771C">
      <w:pPr>
        <w:pStyle w:val="Default"/>
        <w:spacing w:line="360" w:lineRule="auto"/>
        <w:rPr>
          <w:rFonts w:asciiTheme="minorEastAsia" w:eastAsiaTheme="minorEastAsia" w:hAnsiTheme="minorEastAsia"/>
          <w:sz w:val="22"/>
          <w:szCs w:val="22"/>
        </w:rPr>
      </w:pPr>
      <w:r>
        <w:rPr>
          <w:rFonts w:asciiTheme="minorEastAsia" w:eastAsiaTheme="minorEastAsia" w:hAnsiTheme="minorEastAsia" w:hint="eastAsia"/>
          <w:sz w:val="22"/>
          <w:szCs w:val="22"/>
        </w:rPr>
        <w:t>手机：</w:t>
      </w:r>
      <w:r>
        <w:rPr>
          <w:rFonts w:hAnsi="宋体" w:hint="eastAsia"/>
          <w:sz w:val="23"/>
          <w:szCs w:val="23"/>
        </w:rPr>
        <w:t>19800230271（</w:t>
      </w:r>
      <w:r>
        <w:rPr>
          <w:rFonts w:asciiTheme="minorEastAsia" w:eastAsiaTheme="minorEastAsia" w:hAnsiTheme="minorEastAsia" w:hint="eastAsia"/>
          <w:sz w:val="22"/>
          <w:szCs w:val="22"/>
        </w:rPr>
        <w:t>同微信</w:t>
      </w:r>
      <w:r>
        <w:rPr>
          <w:rFonts w:hAnsi="宋体" w:hint="eastAsia"/>
          <w:sz w:val="23"/>
          <w:szCs w:val="23"/>
        </w:rPr>
        <w:t>）</w:t>
      </w:r>
    </w:p>
    <w:p w:rsidR="004C5FBC" w:rsidRDefault="003E771C">
      <w:pPr>
        <w:pStyle w:val="Default"/>
        <w:spacing w:line="360" w:lineRule="auto"/>
        <w:rPr>
          <w:rFonts w:asciiTheme="minorEastAsia" w:eastAsiaTheme="minorEastAsia" w:hAnsiTheme="minorEastAsia"/>
          <w:sz w:val="22"/>
          <w:szCs w:val="22"/>
        </w:rPr>
      </w:pPr>
      <w:r>
        <w:rPr>
          <w:rFonts w:asciiTheme="minorEastAsia" w:eastAsiaTheme="minorEastAsia" w:hAnsiTheme="minorEastAsia"/>
          <w:sz w:val="22"/>
          <w:szCs w:val="22"/>
        </w:rPr>
        <w:t xml:space="preserve">     </w:t>
      </w:r>
    </w:p>
    <w:p w:rsidR="004C5FBC" w:rsidRDefault="004C5FBC">
      <w:pPr>
        <w:pStyle w:val="Default"/>
        <w:spacing w:line="360" w:lineRule="auto"/>
        <w:rPr>
          <w:rFonts w:asciiTheme="minorEastAsia" w:eastAsiaTheme="minorEastAsia" w:hAnsiTheme="minorEastAsia"/>
          <w:sz w:val="22"/>
          <w:szCs w:val="22"/>
        </w:rPr>
      </w:pPr>
    </w:p>
    <w:p w:rsidR="004C5FBC" w:rsidRDefault="004C5FBC">
      <w:pPr>
        <w:pStyle w:val="Default"/>
        <w:spacing w:line="360" w:lineRule="auto"/>
        <w:rPr>
          <w:rFonts w:asciiTheme="minorEastAsia" w:eastAsiaTheme="minorEastAsia" w:hAnsiTheme="minorEastAsia"/>
          <w:sz w:val="22"/>
          <w:szCs w:val="22"/>
        </w:rPr>
      </w:pPr>
    </w:p>
    <w:p w:rsidR="004C5FBC" w:rsidRDefault="004C5FBC">
      <w:pPr>
        <w:pStyle w:val="Default"/>
        <w:spacing w:line="360" w:lineRule="auto"/>
        <w:rPr>
          <w:rFonts w:asciiTheme="minorEastAsia" w:eastAsiaTheme="minorEastAsia" w:hAnsiTheme="minorEastAsia"/>
          <w:sz w:val="22"/>
          <w:szCs w:val="22"/>
        </w:rPr>
      </w:pPr>
    </w:p>
    <w:p w:rsidR="004C5FBC" w:rsidRDefault="003E771C" w:rsidP="000C1D79">
      <w:pPr>
        <w:spacing w:afterLines="20" w:line="360" w:lineRule="auto"/>
        <w:rPr>
          <w:rFonts w:asciiTheme="minorEastAsia" w:eastAsiaTheme="minorEastAsia" w:hAnsiTheme="minorEastAsia"/>
          <w:b/>
          <w:color w:val="000000"/>
          <w:sz w:val="22"/>
          <w:szCs w:val="22"/>
        </w:rPr>
      </w:pPr>
      <w:r>
        <w:rPr>
          <w:rFonts w:asciiTheme="minorEastAsia" w:eastAsiaTheme="minorEastAsia" w:hAnsiTheme="minorEastAsia" w:hint="eastAsia"/>
          <w:b/>
          <w:color w:val="000000"/>
          <w:sz w:val="22"/>
          <w:szCs w:val="22"/>
        </w:rPr>
        <w:t>郑州天润展览展示策划有限公司</w:t>
      </w:r>
    </w:p>
    <w:p w:rsidR="004C5FBC" w:rsidRDefault="003E771C" w:rsidP="000C1D79">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联系人：刘书玲</w:t>
      </w:r>
    </w:p>
    <w:p w:rsidR="004C5FBC" w:rsidRDefault="003E771C" w:rsidP="000C1D79">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电话：0371-56780181</w:t>
      </w:r>
    </w:p>
    <w:p w:rsidR="004C5FBC" w:rsidRDefault="003E771C" w:rsidP="000C1D79">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手机：18339279077（同微信）; 15093198854</w:t>
      </w:r>
    </w:p>
    <w:p w:rsidR="004C5FBC" w:rsidRDefault="003E771C" w:rsidP="000C1D79">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 xml:space="preserve">Q </w:t>
      </w:r>
      <w:proofErr w:type="spellStart"/>
      <w:r>
        <w:rPr>
          <w:rFonts w:asciiTheme="minorEastAsia" w:eastAsiaTheme="minorEastAsia" w:hAnsiTheme="minorEastAsia" w:hint="eastAsia"/>
          <w:color w:val="000000"/>
          <w:sz w:val="22"/>
          <w:szCs w:val="22"/>
        </w:rPr>
        <w:t>Q</w:t>
      </w:r>
      <w:proofErr w:type="spellEnd"/>
      <w:r>
        <w:rPr>
          <w:rFonts w:asciiTheme="minorEastAsia" w:eastAsiaTheme="minorEastAsia" w:hAnsiTheme="minorEastAsia" w:hint="eastAsia"/>
          <w:color w:val="000000"/>
          <w:sz w:val="22"/>
          <w:szCs w:val="22"/>
        </w:rPr>
        <w:t xml:space="preserve"> :354858315</w:t>
      </w:r>
    </w:p>
    <w:p w:rsidR="004C5FBC" w:rsidRDefault="004C5FBC" w:rsidP="000C1D79">
      <w:pPr>
        <w:spacing w:afterLines="20" w:line="360" w:lineRule="auto"/>
        <w:rPr>
          <w:rFonts w:asciiTheme="minorEastAsia" w:eastAsiaTheme="minorEastAsia" w:hAnsiTheme="minorEastAsia"/>
          <w:color w:val="000000"/>
          <w:sz w:val="22"/>
          <w:szCs w:val="22"/>
        </w:rPr>
      </w:pPr>
    </w:p>
    <w:p w:rsidR="004C5FBC" w:rsidRDefault="004C5FBC" w:rsidP="000C1D79">
      <w:pPr>
        <w:spacing w:afterLines="20" w:line="360" w:lineRule="auto"/>
        <w:rPr>
          <w:rFonts w:asciiTheme="minorEastAsia" w:eastAsiaTheme="minorEastAsia" w:hAnsiTheme="minorEastAsia"/>
          <w:color w:val="000000"/>
          <w:sz w:val="22"/>
          <w:szCs w:val="22"/>
        </w:rPr>
      </w:pPr>
    </w:p>
    <w:p w:rsidR="004C5FBC" w:rsidRDefault="003E771C" w:rsidP="000C1D79">
      <w:pPr>
        <w:spacing w:afterLines="20" w:line="360" w:lineRule="auto"/>
        <w:rPr>
          <w:rFonts w:asciiTheme="minorEastAsia" w:eastAsiaTheme="minorEastAsia" w:hAnsiTheme="minorEastAsia" w:cs="黑体"/>
          <w:b/>
          <w:bCs/>
          <w:sz w:val="24"/>
          <w:szCs w:val="24"/>
        </w:rPr>
      </w:pPr>
      <w:r>
        <w:rPr>
          <w:rFonts w:asciiTheme="minorEastAsia" w:eastAsiaTheme="minorEastAsia" w:hAnsiTheme="minorEastAsia" w:cs="黑体" w:hint="eastAsia"/>
          <w:b/>
          <w:bCs/>
          <w:sz w:val="24"/>
          <w:szCs w:val="24"/>
        </w:rPr>
        <w:t>河南零概念展览展示有限公司</w:t>
      </w:r>
    </w:p>
    <w:p w:rsidR="004C5FBC" w:rsidRDefault="003E771C" w:rsidP="000C1D79">
      <w:pPr>
        <w:spacing w:afterLines="20" w:line="360" w:lineRule="auto"/>
        <w:rPr>
          <w:rFonts w:ascii="宋体" w:hAnsi="宋体"/>
          <w:bCs/>
          <w:sz w:val="23"/>
          <w:szCs w:val="23"/>
        </w:rPr>
      </w:pPr>
      <w:r>
        <w:rPr>
          <w:rFonts w:ascii="宋体" w:hAnsi="宋体" w:hint="eastAsia"/>
          <w:bCs/>
          <w:sz w:val="23"/>
          <w:szCs w:val="23"/>
        </w:rPr>
        <w:t>联系人：邵亚利</w:t>
      </w:r>
    </w:p>
    <w:p w:rsidR="004C5FBC" w:rsidRDefault="003E771C" w:rsidP="000C1D79">
      <w:pPr>
        <w:spacing w:afterLines="20" w:line="360" w:lineRule="auto"/>
        <w:rPr>
          <w:rFonts w:ascii="宋体" w:hAnsi="宋体"/>
          <w:bCs/>
          <w:sz w:val="23"/>
          <w:szCs w:val="23"/>
        </w:rPr>
      </w:pPr>
      <w:r>
        <w:rPr>
          <w:rFonts w:ascii="宋体" w:hAnsi="宋体" w:hint="eastAsia"/>
          <w:bCs/>
          <w:sz w:val="23"/>
          <w:szCs w:val="23"/>
        </w:rPr>
        <w:t>手机：13373916286（微信同号）</w:t>
      </w:r>
    </w:p>
    <w:p w:rsidR="004C5FBC" w:rsidRDefault="004C5FBC" w:rsidP="000C1D79">
      <w:pPr>
        <w:spacing w:afterLines="20" w:line="360" w:lineRule="auto"/>
        <w:rPr>
          <w:rFonts w:ascii="宋体" w:hAnsi="宋体"/>
          <w:bCs/>
          <w:sz w:val="23"/>
          <w:szCs w:val="23"/>
        </w:rPr>
      </w:pPr>
    </w:p>
    <w:p w:rsidR="004C5FBC" w:rsidRDefault="004C5FBC" w:rsidP="000C1D79">
      <w:pPr>
        <w:spacing w:afterLines="20" w:line="360" w:lineRule="auto"/>
        <w:rPr>
          <w:rFonts w:ascii="宋体" w:hAnsi="宋体"/>
          <w:bCs/>
          <w:sz w:val="23"/>
          <w:szCs w:val="23"/>
        </w:rPr>
      </w:pPr>
    </w:p>
    <w:p w:rsidR="004C5FBC" w:rsidRDefault="004C5FBC" w:rsidP="000C1D79">
      <w:pPr>
        <w:spacing w:afterLines="20" w:line="360" w:lineRule="auto"/>
        <w:rPr>
          <w:rFonts w:ascii="宋体" w:hAnsi="宋体"/>
          <w:bCs/>
          <w:sz w:val="23"/>
          <w:szCs w:val="23"/>
        </w:rPr>
      </w:pPr>
    </w:p>
    <w:p w:rsidR="004C5FBC" w:rsidRDefault="004C5FBC" w:rsidP="000C1D79">
      <w:pPr>
        <w:spacing w:afterLines="20" w:line="360" w:lineRule="auto"/>
        <w:rPr>
          <w:rFonts w:ascii="宋体" w:hAnsi="宋体"/>
          <w:bCs/>
          <w:sz w:val="23"/>
          <w:szCs w:val="23"/>
        </w:rPr>
      </w:pPr>
    </w:p>
    <w:p w:rsidR="004C5FBC" w:rsidRDefault="003E771C" w:rsidP="000C1D79">
      <w:pPr>
        <w:spacing w:afterLines="20" w:line="360" w:lineRule="auto"/>
        <w:rPr>
          <w:rFonts w:ascii="宋体" w:hAnsi="宋体"/>
          <w:b/>
          <w:sz w:val="23"/>
          <w:szCs w:val="23"/>
        </w:rPr>
      </w:pPr>
      <w:r>
        <w:rPr>
          <w:rFonts w:ascii="宋体" w:hAnsi="宋体" w:hint="eastAsia"/>
          <w:b/>
          <w:sz w:val="23"/>
          <w:szCs w:val="23"/>
        </w:rPr>
        <w:lastRenderedPageBreak/>
        <w:t xml:space="preserve">河南达美展览展示有限公司 </w:t>
      </w:r>
    </w:p>
    <w:p w:rsidR="004C5FBC" w:rsidRDefault="003E771C" w:rsidP="000C1D79">
      <w:pPr>
        <w:spacing w:afterLines="20" w:line="360" w:lineRule="auto"/>
        <w:rPr>
          <w:rFonts w:ascii="宋体" w:hAnsi="宋体"/>
          <w:bCs/>
          <w:sz w:val="23"/>
          <w:szCs w:val="23"/>
        </w:rPr>
      </w:pPr>
      <w:r>
        <w:rPr>
          <w:rFonts w:ascii="宋体" w:hAnsi="宋体" w:hint="eastAsia"/>
          <w:bCs/>
          <w:sz w:val="23"/>
          <w:szCs w:val="23"/>
        </w:rPr>
        <w:t>联系人：陈静</w:t>
      </w:r>
    </w:p>
    <w:p w:rsidR="004C5FBC" w:rsidRDefault="003E771C" w:rsidP="000C1D79">
      <w:pPr>
        <w:spacing w:afterLines="20" w:line="360" w:lineRule="auto"/>
        <w:rPr>
          <w:rFonts w:ascii="宋体" w:hAnsi="宋体"/>
          <w:bCs/>
          <w:sz w:val="23"/>
          <w:szCs w:val="23"/>
        </w:rPr>
      </w:pPr>
      <w:r>
        <w:rPr>
          <w:rFonts w:ascii="宋体" w:hAnsi="宋体" w:hint="eastAsia"/>
          <w:bCs/>
          <w:sz w:val="23"/>
          <w:szCs w:val="23"/>
        </w:rPr>
        <w:t xml:space="preserve">电   话：0371-55968520   </w:t>
      </w:r>
    </w:p>
    <w:p w:rsidR="004C5FBC" w:rsidRDefault="003E771C" w:rsidP="000C1D79">
      <w:pPr>
        <w:spacing w:afterLines="20" w:line="360" w:lineRule="auto"/>
        <w:rPr>
          <w:rFonts w:ascii="宋体" w:hAnsi="宋体"/>
          <w:bCs/>
          <w:sz w:val="23"/>
          <w:szCs w:val="23"/>
        </w:rPr>
      </w:pPr>
      <w:r>
        <w:rPr>
          <w:rFonts w:ascii="宋体" w:hAnsi="宋体" w:hint="eastAsia"/>
          <w:bCs/>
          <w:sz w:val="23"/>
          <w:szCs w:val="23"/>
        </w:rPr>
        <w:t>手   机：13137131927</w:t>
      </w:r>
      <w:r>
        <w:rPr>
          <w:rFonts w:asciiTheme="minorEastAsia" w:eastAsiaTheme="minorEastAsia" w:hAnsiTheme="minorEastAsia" w:hint="eastAsia"/>
          <w:color w:val="000000"/>
          <w:sz w:val="22"/>
          <w:szCs w:val="22"/>
        </w:rPr>
        <w:t>（同微信）</w:t>
      </w:r>
      <w:r>
        <w:rPr>
          <w:rFonts w:ascii="宋体" w:hAnsi="宋体" w:hint="eastAsia"/>
          <w:bCs/>
          <w:sz w:val="23"/>
          <w:szCs w:val="23"/>
        </w:rPr>
        <w:t xml:space="preserve"> </w:t>
      </w:r>
    </w:p>
    <w:p w:rsidR="004C5FBC" w:rsidRDefault="003E771C" w:rsidP="000C1D79">
      <w:pPr>
        <w:spacing w:afterLines="20" w:line="360" w:lineRule="auto"/>
        <w:rPr>
          <w:rFonts w:ascii="宋体" w:hAnsi="宋体"/>
          <w:bCs/>
          <w:sz w:val="23"/>
          <w:szCs w:val="23"/>
        </w:rPr>
      </w:pPr>
      <w:r>
        <w:rPr>
          <w:rFonts w:ascii="宋体" w:hAnsi="宋体" w:hint="eastAsia"/>
          <w:bCs/>
          <w:sz w:val="23"/>
          <w:szCs w:val="23"/>
        </w:rPr>
        <w:t xml:space="preserve"> Q   </w:t>
      </w:r>
      <w:proofErr w:type="spellStart"/>
      <w:r>
        <w:rPr>
          <w:rFonts w:ascii="宋体" w:hAnsi="宋体" w:hint="eastAsia"/>
          <w:bCs/>
          <w:sz w:val="23"/>
          <w:szCs w:val="23"/>
        </w:rPr>
        <w:t>Q</w:t>
      </w:r>
      <w:proofErr w:type="spellEnd"/>
      <w:r>
        <w:rPr>
          <w:rFonts w:ascii="宋体" w:hAnsi="宋体" w:hint="eastAsia"/>
          <w:bCs/>
          <w:sz w:val="23"/>
          <w:szCs w:val="23"/>
        </w:rPr>
        <w:t>：1461314311</w:t>
      </w:r>
    </w:p>
    <w:p w:rsidR="004C5FBC" w:rsidRDefault="004C5FBC" w:rsidP="000C1D79">
      <w:pPr>
        <w:spacing w:afterLines="20" w:line="360" w:lineRule="auto"/>
        <w:rPr>
          <w:rFonts w:ascii="宋体" w:hAnsi="宋体"/>
          <w:bCs/>
          <w:sz w:val="23"/>
          <w:szCs w:val="23"/>
        </w:rPr>
      </w:pPr>
    </w:p>
    <w:p w:rsidR="004C5FBC" w:rsidRDefault="003E771C" w:rsidP="000C1D79">
      <w:pPr>
        <w:spacing w:afterLines="20" w:line="360" w:lineRule="auto"/>
        <w:rPr>
          <w:rFonts w:asciiTheme="minorEastAsia" w:eastAsiaTheme="minorEastAsia" w:hAnsiTheme="minorEastAsia"/>
          <w:b/>
          <w:color w:val="000000"/>
          <w:sz w:val="22"/>
          <w:szCs w:val="22"/>
        </w:rPr>
      </w:pPr>
      <w:r>
        <w:rPr>
          <w:rFonts w:asciiTheme="minorEastAsia" w:eastAsiaTheme="minorEastAsia" w:hAnsiTheme="minorEastAsia" w:hint="eastAsia"/>
          <w:b/>
          <w:color w:val="000000"/>
          <w:sz w:val="22"/>
          <w:szCs w:val="22"/>
        </w:rPr>
        <w:t>郑州雅图展览服务有限公司</w:t>
      </w:r>
    </w:p>
    <w:p w:rsidR="004C5FBC" w:rsidRDefault="003E771C" w:rsidP="000C1D79">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联系人：邓如</w:t>
      </w:r>
    </w:p>
    <w:p w:rsidR="004C5FBC" w:rsidRDefault="003E771C" w:rsidP="000C1D79">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电话：0371-68085585</w:t>
      </w:r>
    </w:p>
    <w:p w:rsidR="004C5FBC" w:rsidRDefault="003E771C" w:rsidP="000C1D79">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手机：13598070808（同微信）；13592620161</w:t>
      </w:r>
    </w:p>
    <w:p w:rsidR="004C5FBC" w:rsidRDefault="003E771C" w:rsidP="000C1D79">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 xml:space="preserve">Q </w:t>
      </w:r>
      <w:proofErr w:type="spellStart"/>
      <w:r>
        <w:rPr>
          <w:rFonts w:asciiTheme="minorEastAsia" w:eastAsiaTheme="minorEastAsia" w:hAnsiTheme="minorEastAsia" w:hint="eastAsia"/>
          <w:color w:val="000000"/>
          <w:sz w:val="22"/>
          <w:szCs w:val="22"/>
        </w:rPr>
        <w:t>Q</w:t>
      </w:r>
      <w:proofErr w:type="spellEnd"/>
      <w:r>
        <w:rPr>
          <w:rFonts w:asciiTheme="minorEastAsia" w:eastAsiaTheme="minorEastAsia" w:hAnsiTheme="minorEastAsia" w:hint="eastAsia"/>
          <w:color w:val="000000"/>
          <w:sz w:val="22"/>
          <w:szCs w:val="22"/>
        </w:rPr>
        <w:t xml:space="preserve"> ：2692841217</w:t>
      </w:r>
    </w:p>
    <w:p w:rsidR="004C5FBC" w:rsidRDefault="004C5FBC" w:rsidP="000C1D79">
      <w:pPr>
        <w:spacing w:afterLines="20" w:line="360" w:lineRule="auto"/>
        <w:rPr>
          <w:rFonts w:asciiTheme="minorEastAsia" w:eastAsiaTheme="minorEastAsia" w:hAnsiTheme="minorEastAsia"/>
          <w:color w:val="000000"/>
          <w:sz w:val="22"/>
          <w:szCs w:val="22"/>
        </w:rPr>
      </w:pPr>
    </w:p>
    <w:p w:rsidR="004C5FBC" w:rsidRDefault="004C5FBC" w:rsidP="000C1D79">
      <w:pPr>
        <w:spacing w:afterLines="20" w:line="360" w:lineRule="auto"/>
        <w:rPr>
          <w:rFonts w:asciiTheme="minorEastAsia" w:eastAsiaTheme="minorEastAsia" w:hAnsiTheme="minorEastAsia"/>
          <w:color w:val="000000"/>
          <w:sz w:val="22"/>
          <w:szCs w:val="22"/>
        </w:rPr>
      </w:pPr>
    </w:p>
    <w:p w:rsidR="004C5FBC" w:rsidRDefault="003E771C">
      <w:pPr>
        <w:pStyle w:val="Default"/>
        <w:spacing w:line="360" w:lineRule="auto"/>
        <w:rPr>
          <w:rFonts w:hAnsi="宋体"/>
          <w:b/>
          <w:sz w:val="23"/>
          <w:szCs w:val="23"/>
        </w:rPr>
      </w:pPr>
      <w:r>
        <w:rPr>
          <w:rFonts w:asciiTheme="minorEastAsia" w:eastAsiaTheme="minorEastAsia" w:hAnsiTheme="minorEastAsia" w:cs="Times New Roman"/>
          <w:b/>
          <w:kern w:val="2"/>
          <w:sz w:val="22"/>
          <w:szCs w:val="22"/>
        </w:rPr>
        <w:t>郑州汇恒会展服务有限公司</w:t>
      </w:r>
      <w:r>
        <w:rPr>
          <w:rFonts w:asciiTheme="minorEastAsia" w:eastAsiaTheme="minorEastAsia" w:hAnsiTheme="minorEastAsia" w:cs="Times New Roman"/>
          <w:b/>
          <w:kern w:val="2"/>
          <w:sz w:val="22"/>
          <w:szCs w:val="22"/>
        </w:rPr>
        <w:br/>
      </w:r>
      <w:r>
        <w:t>联系人：常云龙</w:t>
      </w:r>
      <w:r>
        <w:br/>
        <w:t>地址:金水区郑汴路英协广场A座607室</w:t>
      </w:r>
      <w:r>
        <w:br/>
        <w:t>手机：15838057635(同微信)</w:t>
      </w:r>
      <w:r>
        <w:br/>
        <w:t xml:space="preserve">Q </w:t>
      </w:r>
      <w:proofErr w:type="spellStart"/>
      <w:r>
        <w:t>Q</w:t>
      </w:r>
      <w:proofErr w:type="spellEnd"/>
      <w:r>
        <w:t>：943679477</w:t>
      </w:r>
    </w:p>
    <w:p w:rsidR="004C5FBC" w:rsidRDefault="004C5FBC">
      <w:pPr>
        <w:pStyle w:val="Default"/>
        <w:spacing w:line="360" w:lineRule="auto"/>
        <w:rPr>
          <w:rFonts w:hAnsi="宋体"/>
          <w:b/>
          <w:sz w:val="23"/>
          <w:szCs w:val="23"/>
        </w:rPr>
      </w:pPr>
    </w:p>
    <w:p w:rsidR="004C5FBC" w:rsidRDefault="004C5FBC">
      <w:pPr>
        <w:pStyle w:val="Default"/>
        <w:spacing w:line="360" w:lineRule="auto"/>
        <w:rPr>
          <w:rFonts w:hAnsi="宋体"/>
          <w:b/>
          <w:sz w:val="23"/>
          <w:szCs w:val="23"/>
        </w:rPr>
      </w:pPr>
    </w:p>
    <w:p w:rsidR="004C5FBC" w:rsidRDefault="004C5FBC">
      <w:pPr>
        <w:pStyle w:val="Default"/>
        <w:spacing w:line="360" w:lineRule="auto"/>
        <w:rPr>
          <w:rFonts w:hAnsi="宋体"/>
          <w:b/>
          <w:sz w:val="23"/>
          <w:szCs w:val="23"/>
        </w:rPr>
        <w:sectPr w:rsidR="004C5FBC">
          <w:endnotePr>
            <w:numFmt w:val="decimal"/>
          </w:endnotePr>
          <w:type w:val="continuous"/>
          <w:pgSz w:w="11906" w:h="16838"/>
          <w:pgMar w:top="1440" w:right="1486" w:bottom="1440" w:left="1599" w:header="510" w:footer="992" w:gutter="0"/>
          <w:pgNumType w:start="0"/>
          <w:cols w:num="2" w:space="720"/>
          <w:titlePg/>
          <w:docGrid w:type="lines" w:linePitch="312"/>
        </w:sectPr>
      </w:pPr>
    </w:p>
    <w:p w:rsidR="004C5FBC" w:rsidRDefault="004C5FBC">
      <w:pPr>
        <w:topLinePunct/>
        <w:spacing w:line="420" w:lineRule="auto"/>
        <w:rPr>
          <w:rFonts w:asciiTheme="minorEastAsia" w:eastAsiaTheme="minorEastAsia" w:hAnsiTheme="minorEastAsia"/>
          <w:color w:val="000000"/>
          <w:sz w:val="22"/>
          <w:szCs w:val="22"/>
        </w:rPr>
        <w:sectPr w:rsidR="004C5FBC">
          <w:headerReference w:type="default" r:id="rId16"/>
          <w:footerReference w:type="default" r:id="rId17"/>
          <w:endnotePr>
            <w:numFmt w:val="decimal"/>
          </w:endnotePr>
          <w:type w:val="continuous"/>
          <w:pgSz w:w="11906" w:h="16838"/>
          <w:pgMar w:top="1440" w:right="1486" w:bottom="1440" w:left="1599" w:header="510" w:footer="992" w:gutter="0"/>
          <w:pgNumType w:start="0"/>
          <w:cols w:space="720"/>
          <w:titlePg/>
          <w:docGrid w:type="lines" w:linePitch="312"/>
        </w:sectPr>
      </w:pPr>
    </w:p>
    <w:p w:rsidR="004C5FBC" w:rsidRDefault="004C5FBC">
      <w:pPr>
        <w:pStyle w:val="Default"/>
        <w:spacing w:line="360" w:lineRule="auto"/>
        <w:rPr>
          <w:rFonts w:hAnsi="宋体"/>
          <w:b/>
          <w:sz w:val="23"/>
          <w:szCs w:val="23"/>
        </w:rPr>
        <w:sectPr w:rsidR="004C5FBC">
          <w:endnotePr>
            <w:numFmt w:val="decimal"/>
          </w:endnotePr>
          <w:type w:val="continuous"/>
          <w:pgSz w:w="11906" w:h="16838"/>
          <w:pgMar w:top="1440" w:right="1486" w:bottom="1440" w:left="1599" w:header="510" w:footer="992" w:gutter="0"/>
          <w:pgNumType w:start="0"/>
          <w:cols w:num="2" w:space="720"/>
          <w:titlePg/>
          <w:docGrid w:type="lines" w:linePitch="312"/>
        </w:sectPr>
      </w:pPr>
    </w:p>
    <w:p w:rsidR="004C5FBC" w:rsidRDefault="004C5FBC">
      <w:pPr>
        <w:pStyle w:val="Default"/>
        <w:spacing w:line="360" w:lineRule="auto"/>
        <w:rPr>
          <w:rFonts w:asciiTheme="minorEastAsia" w:eastAsiaTheme="minorEastAsia" w:hAnsiTheme="minorEastAsia"/>
          <w:sz w:val="22"/>
          <w:szCs w:val="22"/>
        </w:rPr>
      </w:pPr>
    </w:p>
    <w:p w:rsidR="004C5FBC" w:rsidRDefault="003E771C">
      <w:pPr>
        <w:pStyle w:val="1"/>
        <w:spacing w:line="360" w:lineRule="auto"/>
        <w:rPr>
          <w:rFonts w:asciiTheme="minorEastAsia" w:eastAsiaTheme="minorEastAsia" w:hAnsiTheme="minorEastAsia" w:cs="宋体"/>
          <w:color w:val="000000"/>
          <w:sz w:val="28"/>
          <w:szCs w:val="24"/>
        </w:rPr>
      </w:pPr>
      <w:bookmarkStart w:id="4" w:name="_Toc27417"/>
      <w:r>
        <w:rPr>
          <w:rFonts w:asciiTheme="minorEastAsia" w:eastAsiaTheme="minorEastAsia" w:hAnsiTheme="minorEastAsia" w:cs="宋体" w:hint="eastAsia"/>
          <w:color w:val="000000"/>
          <w:sz w:val="28"/>
          <w:szCs w:val="24"/>
        </w:rPr>
        <w:t>四、展会管理规章制度</w:t>
      </w:r>
      <w:bookmarkEnd w:id="4"/>
    </w:p>
    <w:p w:rsidR="004C5FBC" w:rsidRDefault="003E771C">
      <w:pPr>
        <w:pStyle w:val="1"/>
        <w:spacing w:line="360" w:lineRule="auto"/>
        <w:rPr>
          <w:rFonts w:ascii="宋体" w:cs="宋体"/>
          <w:color w:val="000000"/>
          <w:sz w:val="24"/>
          <w:szCs w:val="24"/>
        </w:rPr>
      </w:pPr>
      <w:bookmarkStart w:id="5" w:name="_Toc25693"/>
      <w:r>
        <w:rPr>
          <w:rFonts w:ascii="宋体" w:hAnsi="宋体" w:cs="宋体" w:hint="eastAsia"/>
          <w:color w:val="000000"/>
          <w:sz w:val="24"/>
          <w:szCs w:val="24"/>
        </w:rPr>
        <w:t>以下规定是参展协议的一部分，请各参展单位务必仔细阅读并严格遵守。</w:t>
      </w:r>
      <w:bookmarkStart w:id="6" w:name="_Toc294859583"/>
      <w:bookmarkEnd w:id="5"/>
    </w:p>
    <w:p w:rsidR="004C5FBC" w:rsidRDefault="003E771C">
      <w:pPr>
        <w:pStyle w:val="1"/>
        <w:spacing w:line="360" w:lineRule="auto"/>
        <w:rPr>
          <w:rFonts w:ascii="宋体" w:cs="宋体"/>
          <w:color w:val="000000"/>
          <w:sz w:val="24"/>
          <w:szCs w:val="24"/>
        </w:rPr>
      </w:pPr>
      <w:bookmarkStart w:id="7" w:name="_Toc31765"/>
      <w:r>
        <w:rPr>
          <w:rFonts w:ascii="宋体" w:hAnsi="宋体" w:cs="宋体" w:hint="eastAsia"/>
          <w:color w:val="000000"/>
          <w:sz w:val="24"/>
          <w:szCs w:val="24"/>
        </w:rPr>
        <w:t>4</w:t>
      </w:r>
      <w:r>
        <w:rPr>
          <w:rFonts w:ascii="宋体" w:hAnsi="宋体" w:cs="宋体"/>
          <w:color w:val="000000"/>
          <w:sz w:val="24"/>
          <w:szCs w:val="24"/>
        </w:rPr>
        <w:t xml:space="preserve">. 1 </w:t>
      </w:r>
      <w:r>
        <w:rPr>
          <w:rFonts w:ascii="宋体" w:hAnsi="宋体" w:cs="宋体" w:hint="eastAsia"/>
          <w:color w:val="000000"/>
          <w:sz w:val="24"/>
          <w:szCs w:val="24"/>
        </w:rPr>
        <w:t>展位管理</w:t>
      </w:r>
      <w:bookmarkEnd w:id="6"/>
      <w:bookmarkEnd w:id="7"/>
    </w:p>
    <w:p w:rsidR="004C5FBC" w:rsidRDefault="003E771C">
      <w:pPr>
        <w:snapToGrid w:val="0"/>
        <w:spacing w:line="312" w:lineRule="auto"/>
        <w:ind w:left="648" w:hangingChars="270" w:hanging="648"/>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w:t>
      </w:r>
      <w:r>
        <w:rPr>
          <w:rFonts w:ascii="宋体" w:hAnsi="宋体" w:cs="宋体" w:hint="eastAsia"/>
          <w:bCs/>
          <w:color w:val="FF0000"/>
          <w:sz w:val="24"/>
          <w:szCs w:val="24"/>
        </w:rPr>
        <w:t>参展单位须在全额付清展位费后</w:t>
      </w:r>
      <w:r>
        <w:rPr>
          <w:rFonts w:ascii="宋体" w:hAnsi="宋体" w:cs="宋体" w:hint="eastAsia"/>
          <w:b/>
          <w:bCs/>
          <w:sz w:val="24"/>
          <w:szCs w:val="24"/>
        </w:rPr>
        <w:t>，</w:t>
      </w:r>
      <w:r>
        <w:rPr>
          <w:rFonts w:ascii="宋体" w:hAnsi="宋体" w:cs="宋体" w:hint="eastAsia"/>
          <w:color w:val="231F1F"/>
          <w:sz w:val="24"/>
          <w:szCs w:val="24"/>
        </w:rPr>
        <w:t>方能进场布展施工，否则主办方有权取消展位预订。</w:t>
      </w:r>
    </w:p>
    <w:p w:rsidR="004C5FBC" w:rsidRDefault="003E771C">
      <w:pPr>
        <w:snapToGrid w:val="0"/>
        <w:spacing w:line="312" w:lineRule="auto"/>
        <w:ind w:left="648" w:hangingChars="270" w:hanging="648"/>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）参展单位如取消或减少展位，必须书面通知主办方。如已交纳展位费，主办方将根据协议规定退还部分或不予退还展位费。</w:t>
      </w:r>
    </w:p>
    <w:p w:rsidR="004C5FBC" w:rsidRDefault="003E771C">
      <w:pPr>
        <w:snapToGrid w:val="0"/>
        <w:spacing w:line="312" w:lineRule="auto"/>
        <w:ind w:left="648" w:hangingChars="270" w:hanging="648"/>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）主办方有权参照展会整体安排及展商需求为展商分配展位。所有分配均不接受任何更换请求。</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）展览期间，展台上必须保证有熟悉展品及业务的人员在场。</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5</w:t>
      </w:r>
      <w:r>
        <w:rPr>
          <w:rFonts w:ascii="宋体" w:hAnsi="宋体" w:cs="宋体" w:hint="eastAsia"/>
          <w:color w:val="231F1F"/>
          <w:sz w:val="24"/>
          <w:szCs w:val="24"/>
        </w:rPr>
        <w:t>）展览正式开始后至展览正式结束前，除非获得大会主办方许可，不得撤走或拆除任何展品或展台。</w:t>
      </w:r>
    </w:p>
    <w:p w:rsidR="004C5FBC" w:rsidRDefault="003E771C">
      <w:pPr>
        <w:snapToGrid w:val="0"/>
        <w:spacing w:line="312" w:lineRule="auto"/>
        <w:ind w:left="648" w:hangingChars="270" w:hanging="648"/>
        <w:jc w:val="left"/>
        <w:rPr>
          <w:rFonts w:ascii="宋体" w:cs="宋体"/>
          <w:color w:val="231F1F"/>
          <w:sz w:val="24"/>
          <w:szCs w:val="24"/>
        </w:rPr>
      </w:pPr>
      <w:r>
        <w:rPr>
          <w:rFonts w:ascii="宋体" w:hAnsi="宋体" w:cs="宋体" w:hint="eastAsia"/>
          <w:color w:val="231F1F"/>
          <w:sz w:val="24"/>
          <w:szCs w:val="24"/>
        </w:rPr>
        <w:t>严禁展位私自转让或转租。参展单位不得以任何形式在展会前或展会中将展位私自转让、转租给其它公司。一经发现，组委会将有权在展会现场中止参展商参展并禁止其参加下一届展会。</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7</w:t>
      </w:r>
      <w:r>
        <w:rPr>
          <w:rFonts w:ascii="宋体" w:hAnsi="宋体" w:cs="宋体" w:hint="eastAsia"/>
          <w:color w:val="231F1F"/>
          <w:sz w:val="24"/>
          <w:szCs w:val="24"/>
        </w:rPr>
        <w:t>）</w:t>
      </w:r>
      <w:r>
        <w:rPr>
          <w:rFonts w:ascii="宋体" w:hAnsi="宋体" w:cs="宋体" w:hint="eastAsia"/>
          <w:sz w:val="24"/>
          <w:szCs w:val="24"/>
        </w:rPr>
        <w:t>布展和开展期间，请不要将盒饭带进展馆，以免给展会带来不良影响。</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8</w:t>
      </w:r>
      <w:r>
        <w:rPr>
          <w:rFonts w:ascii="宋体" w:hAnsi="宋体" w:cs="宋体" w:hint="eastAsia"/>
          <w:color w:val="231F1F"/>
          <w:sz w:val="24"/>
          <w:szCs w:val="24"/>
        </w:rPr>
        <w:t>）</w:t>
      </w:r>
      <w:r>
        <w:rPr>
          <w:rFonts w:ascii="宋体" w:hAnsi="宋体" w:cs="宋体" w:hint="eastAsia"/>
          <w:sz w:val="24"/>
          <w:szCs w:val="24"/>
        </w:rPr>
        <w:t>对于所租赁的物品如有损坏，参展商必须进行赔偿。</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9</w:t>
      </w:r>
      <w:r>
        <w:rPr>
          <w:rFonts w:ascii="宋体" w:hAnsi="宋体" w:cs="宋体" w:hint="eastAsia"/>
          <w:color w:val="231F1F"/>
          <w:sz w:val="24"/>
          <w:szCs w:val="24"/>
        </w:rPr>
        <w:t>）</w:t>
      </w:r>
      <w:r>
        <w:rPr>
          <w:rFonts w:ascii="宋体" w:hAnsi="宋体" w:cs="宋体" w:hint="eastAsia"/>
          <w:sz w:val="24"/>
          <w:szCs w:val="24"/>
        </w:rPr>
        <w:t>参展企业工作人员必须佩戴带有照片的工作证方可进入场馆；进入场馆施工时，必须佩戴安全帽和展览会证件，接受保卫人员的验证。</w:t>
      </w:r>
      <w:bookmarkStart w:id="8" w:name="_Toc294859584"/>
    </w:p>
    <w:p w:rsidR="004C5FBC" w:rsidRDefault="004C5FBC">
      <w:pPr>
        <w:snapToGrid w:val="0"/>
        <w:spacing w:line="312" w:lineRule="auto"/>
        <w:ind w:left="648" w:hangingChars="270" w:hanging="648"/>
        <w:jc w:val="left"/>
        <w:rPr>
          <w:rFonts w:ascii="宋体" w:cs="宋体"/>
          <w:sz w:val="24"/>
          <w:szCs w:val="24"/>
        </w:rPr>
      </w:pPr>
    </w:p>
    <w:p w:rsidR="004C5FBC" w:rsidRDefault="003E771C">
      <w:pPr>
        <w:snapToGrid w:val="0"/>
        <w:spacing w:line="312" w:lineRule="auto"/>
        <w:ind w:left="651" w:hangingChars="270" w:hanging="651"/>
        <w:jc w:val="left"/>
        <w:rPr>
          <w:rFonts w:ascii="宋体" w:cs="宋体"/>
          <w:b/>
          <w:color w:val="000000"/>
          <w:sz w:val="24"/>
          <w:szCs w:val="24"/>
        </w:rPr>
      </w:pPr>
      <w:r>
        <w:rPr>
          <w:rFonts w:ascii="宋体" w:hAnsi="宋体" w:cs="宋体" w:hint="eastAsia"/>
          <w:b/>
          <w:color w:val="000000"/>
          <w:sz w:val="24"/>
          <w:szCs w:val="24"/>
        </w:rPr>
        <w:t>4</w:t>
      </w:r>
      <w:r>
        <w:rPr>
          <w:rFonts w:ascii="宋体" w:hAnsi="宋体" w:cs="宋体"/>
          <w:b/>
          <w:color w:val="000000"/>
          <w:sz w:val="24"/>
          <w:szCs w:val="24"/>
        </w:rPr>
        <w:t xml:space="preserve">.2 </w:t>
      </w:r>
      <w:r>
        <w:rPr>
          <w:rFonts w:ascii="宋体" w:hAnsi="宋体" w:cs="宋体" w:hint="eastAsia"/>
          <w:b/>
          <w:color w:val="000000"/>
          <w:sz w:val="24"/>
          <w:szCs w:val="24"/>
        </w:rPr>
        <w:t>展台搭建与施工</w:t>
      </w:r>
      <w:bookmarkEnd w:id="8"/>
    </w:p>
    <w:p w:rsidR="004C5FBC" w:rsidRDefault="003E771C">
      <w:pPr>
        <w:snapToGrid w:val="0"/>
        <w:spacing w:line="312" w:lineRule="auto"/>
        <w:jc w:val="center"/>
        <w:rPr>
          <w:rFonts w:ascii="宋体" w:cs="宋体"/>
          <w:b/>
          <w:sz w:val="24"/>
          <w:szCs w:val="24"/>
        </w:rPr>
      </w:pPr>
      <w:r>
        <w:rPr>
          <w:rFonts w:ascii="宋体" w:hAnsi="宋体" w:cs="宋体" w:hint="eastAsia"/>
          <w:b/>
          <w:sz w:val="24"/>
          <w:szCs w:val="24"/>
        </w:rPr>
        <w:t>主场运营服务商</w:t>
      </w:r>
    </w:p>
    <w:p w:rsidR="004C5FBC" w:rsidRDefault="003E771C" w:rsidP="00915E22">
      <w:pPr>
        <w:snapToGrid w:val="0"/>
        <w:spacing w:line="312" w:lineRule="auto"/>
        <w:ind w:left="460" w:firstLineChars="214" w:firstLine="514"/>
        <w:jc w:val="left"/>
        <w:rPr>
          <w:rFonts w:ascii="宋体" w:cs="宋体"/>
          <w:sz w:val="24"/>
          <w:szCs w:val="24"/>
        </w:rPr>
      </w:pPr>
      <w:r>
        <w:rPr>
          <w:rFonts w:ascii="宋体" w:hAnsi="宋体" w:cs="宋体" w:hint="eastAsia"/>
          <w:sz w:val="24"/>
          <w:szCs w:val="24"/>
        </w:rPr>
        <w:t>展会指定：主场运营服务商，负责标准展台家具、电器和照明设施的租赁服务、特装展台图纸审核、特装展台施工管理、水电气网络申报等服务。</w:t>
      </w:r>
    </w:p>
    <w:p w:rsidR="004C5FBC" w:rsidRDefault="003E771C" w:rsidP="00915E22">
      <w:pPr>
        <w:snapToGrid w:val="0"/>
        <w:spacing w:line="312" w:lineRule="auto"/>
        <w:ind w:left="460" w:firstLineChars="214" w:firstLine="514"/>
        <w:jc w:val="left"/>
        <w:rPr>
          <w:rFonts w:ascii="宋体" w:cs="宋体"/>
          <w:sz w:val="24"/>
          <w:szCs w:val="24"/>
        </w:rPr>
      </w:pPr>
      <w:r>
        <w:rPr>
          <w:rFonts w:ascii="宋体" w:hAnsi="宋体" w:cs="宋体" w:hint="eastAsia"/>
          <w:sz w:val="24"/>
          <w:szCs w:val="24"/>
        </w:rPr>
        <w:t>请仔细阅读本手册的内容，以保证展会的有关工作顺利进行。请您保存一份所附的回执表格，以便发生疑问时能尽快解决，并能准确核对付款通知单的金额。</w:t>
      </w:r>
    </w:p>
    <w:p w:rsidR="004C5FBC" w:rsidRDefault="003E771C" w:rsidP="00915E22">
      <w:pPr>
        <w:snapToGrid w:val="0"/>
        <w:spacing w:line="312" w:lineRule="auto"/>
        <w:ind w:left="460" w:firstLineChars="214" w:firstLine="514"/>
        <w:jc w:val="left"/>
        <w:rPr>
          <w:rFonts w:ascii="宋体" w:cs="宋体"/>
          <w:sz w:val="24"/>
          <w:szCs w:val="24"/>
        </w:rPr>
      </w:pPr>
      <w:r>
        <w:rPr>
          <w:rFonts w:ascii="宋体" w:hAnsi="宋体" w:cs="宋体" w:hint="eastAsia"/>
          <w:sz w:val="24"/>
          <w:szCs w:val="24"/>
        </w:rPr>
        <w:t>主场运营服务商将努力保持所报出的各项费用价格，但展前由于各种不可预测的原因，价格可能发生变动，请予谅解。</w:t>
      </w:r>
    </w:p>
    <w:p w:rsidR="004C5FBC" w:rsidRDefault="003E771C" w:rsidP="00915E22">
      <w:pPr>
        <w:snapToGrid w:val="0"/>
        <w:spacing w:line="312" w:lineRule="auto"/>
        <w:ind w:left="460" w:firstLineChars="214" w:firstLine="514"/>
        <w:jc w:val="left"/>
        <w:rPr>
          <w:rFonts w:ascii="宋体" w:cs="宋体"/>
          <w:sz w:val="24"/>
          <w:szCs w:val="24"/>
        </w:rPr>
      </w:pPr>
      <w:r>
        <w:rPr>
          <w:rFonts w:ascii="宋体" w:hAnsi="宋体" w:cs="宋体" w:hint="eastAsia"/>
          <w:sz w:val="24"/>
          <w:szCs w:val="24"/>
        </w:rPr>
        <w:t>关于搭建的任何问题和要求，请随时与主场运营服务商联系，他们将尽快回</w:t>
      </w:r>
      <w:r>
        <w:rPr>
          <w:rFonts w:ascii="宋体" w:hAnsi="宋体" w:cs="宋体" w:hint="eastAsia"/>
          <w:sz w:val="24"/>
          <w:szCs w:val="24"/>
        </w:rPr>
        <w:lastRenderedPageBreak/>
        <w:t>复并提供相关信息。</w:t>
      </w:r>
    </w:p>
    <w:p w:rsidR="004C5FBC" w:rsidRDefault="004C5FBC" w:rsidP="00915E22">
      <w:pPr>
        <w:snapToGrid w:val="0"/>
        <w:spacing w:line="312" w:lineRule="auto"/>
        <w:ind w:left="460" w:firstLineChars="214" w:firstLine="514"/>
        <w:jc w:val="left"/>
        <w:rPr>
          <w:rFonts w:ascii="宋体" w:cs="宋体"/>
          <w:color w:val="FF6600"/>
          <w:sz w:val="24"/>
          <w:szCs w:val="24"/>
        </w:rPr>
      </w:pPr>
    </w:p>
    <w:p w:rsidR="004C5FBC" w:rsidRDefault="003E771C">
      <w:pPr>
        <w:snapToGrid w:val="0"/>
        <w:spacing w:line="312" w:lineRule="auto"/>
        <w:jc w:val="left"/>
        <w:rPr>
          <w:rFonts w:ascii="宋体" w:cs="宋体"/>
          <w:color w:val="FF6600"/>
          <w:sz w:val="24"/>
          <w:szCs w:val="24"/>
        </w:rPr>
      </w:pPr>
      <w:r>
        <w:rPr>
          <w:rFonts w:ascii="宋体" w:hAnsi="宋体" w:cs="宋体" w:hint="eastAsia"/>
          <w:b/>
          <w:color w:val="231F1F"/>
          <w:sz w:val="24"/>
          <w:szCs w:val="24"/>
        </w:rPr>
        <w:t>4</w:t>
      </w:r>
      <w:r>
        <w:rPr>
          <w:rFonts w:ascii="宋体" w:hAnsi="宋体" w:cs="宋体"/>
          <w:b/>
          <w:color w:val="231F1F"/>
          <w:sz w:val="24"/>
          <w:szCs w:val="24"/>
        </w:rPr>
        <w:t>-2.1</w:t>
      </w:r>
      <w:r>
        <w:rPr>
          <w:rFonts w:ascii="宋体" w:hAnsi="宋体" w:cs="宋体" w:hint="eastAsia"/>
          <w:b/>
          <w:color w:val="231F1F"/>
          <w:sz w:val="24"/>
          <w:szCs w:val="24"/>
        </w:rPr>
        <w:t>标准展台装修</w:t>
      </w:r>
    </w:p>
    <w:p w:rsidR="004C5FBC" w:rsidRDefault="003E771C">
      <w:pPr>
        <w:snapToGrid w:val="0"/>
        <w:spacing w:line="360" w:lineRule="auto"/>
        <w:ind w:leftChars="270" w:left="567"/>
        <w:jc w:val="left"/>
        <w:rPr>
          <w:rFonts w:ascii="宋体" w:cs="宋体"/>
          <w:sz w:val="24"/>
          <w:szCs w:val="24"/>
        </w:rPr>
      </w:pPr>
      <w:r>
        <w:rPr>
          <w:rFonts w:ascii="宋体" w:hAnsi="宋体" w:cs="宋体" w:hint="eastAsia"/>
          <w:color w:val="231F1F"/>
          <w:sz w:val="24"/>
          <w:szCs w:val="24"/>
        </w:rPr>
        <w:t>标准展台搭建方案（如图所示）</w:t>
      </w:r>
    </w:p>
    <w:p w:rsidR="004C5FBC" w:rsidRDefault="003E771C">
      <w:pPr>
        <w:snapToGrid w:val="0"/>
        <w:spacing w:line="312" w:lineRule="auto"/>
        <w:ind w:leftChars="270" w:left="567"/>
        <w:jc w:val="left"/>
        <w:rPr>
          <w:rFonts w:ascii="宋体" w:cs="宋体"/>
          <w:color w:val="231F1F"/>
          <w:sz w:val="24"/>
          <w:szCs w:val="24"/>
        </w:rPr>
      </w:pPr>
      <w:r>
        <w:rPr>
          <w:rFonts w:ascii="宋体" w:hAnsi="宋体" w:cs="宋体" w:hint="eastAsia"/>
          <w:color w:val="231F1F"/>
          <w:sz w:val="24"/>
          <w:szCs w:val="24"/>
        </w:rPr>
        <w:t>主办单位提供的标准展台包括下列设施：</w:t>
      </w:r>
    </w:p>
    <w:p w:rsidR="004C5FBC" w:rsidRDefault="003E771C">
      <w:pPr>
        <w:spacing w:line="360" w:lineRule="auto"/>
        <w:ind w:leftChars="113" w:left="237" w:firstLineChars="150" w:firstLine="360"/>
        <w:rPr>
          <w:rFonts w:ascii="宋体" w:cs="宋体"/>
          <w:sz w:val="24"/>
          <w:szCs w:val="24"/>
        </w:rPr>
      </w:pPr>
      <w:r>
        <w:rPr>
          <w:rFonts w:ascii="宋体" w:hAnsi="宋体" w:cs="宋体" w:hint="eastAsia"/>
          <w:sz w:val="24"/>
          <w:szCs w:val="24"/>
        </w:rPr>
        <w:t>标准展台规格：</w:t>
      </w:r>
      <w:r>
        <w:rPr>
          <w:rFonts w:ascii="宋体" w:hAnsi="宋体" w:cs="宋体"/>
          <w:sz w:val="24"/>
          <w:szCs w:val="24"/>
        </w:rPr>
        <w:t>3m</w:t>
      </w:r>
      <w:r>
        <w:rPr>
          <w:rFonts w:ascii="宋体" w:hAnsi="宋体" w:cs="宋体" w:hint="eastAsia"/>
          <w:sz w:val="24"/>
          <w:szCs w:val="24"/>
        </w:rPr>
        <w:t>×</w:t>
      </w:r>
      <w:r>
        <w:rPr>
          <w:rFonts w:ascii="宋体" w:hAnsi="宋体" w:cs="宋体"/>
          <w:sz w:val="24"/>
          <w:szCs w:val="24"/>
        </w:rPr>
        <w:t>3m</w:t>
      </w:r>
      <w:r>
        <w:rPr>
          <w:rFonts w:ascii="宋体" w:hAnsi="宋体" w:cs="宋体" w:hint="eastAsia"/>
          <w:sz w:val="24"/>
          <w:szCs w:val="24"/>
        </w:rPr>
        <w:t>，标准展台配备以下设施：白色铝合金骨架三面挡板，展台内铺满地毯，带展台号的中文楣板一幅（如在拐角位置并且两面开放则两幅）、咨询台一张、折叠椅两把、日光灯二只</w:t>
      </w:r>
      <w:r>
        <w:rPr>
          <w:rFonts w:ascii="宋体" w:hAnsi="宋体" w:cs="宋体"/>
          <w:sz w:val="24"/>
          <w:szCs w:val="24"/>
        </w:rPr>
        <w:t>(100</w:t>
      </w:r>
      <w:r>
        <w:rPr>
          <w:rFonts w:ascii="宋体" w:hAnsi="宋体" w:cs="宋体" w:hint="eastAsia"/>
          <w:sz w:val="24"/>
          <w:szCs w:val="24"/>
        </w:rPr>
        <w:t>瓦</w:t>
      </w:r>
      <w:r>
        <w:rPr>
          <w:rFonts w:ascii="宋体" w:hAnsi="宋体" w:cs="宋体"/>
          <w:sz w:val="24"/>
          <w:szCs w:val="24"/>
        </w:rPr>
        <w:t>)</w:t>
      </w:r>
      <w:r>
        <w:rPr>
          <w:rFonts w:ascii="宋体" w:hAnsi="宋体" w:cs="宋体" w:hint="eastAsia"/>
          <w:sz w:val="24"/>
          <w:szCs w:val="24"/>
        </w:rPr>
        <w:t>、插座一个</w:t>
      </w:r>
      <w:r>
        <w:rPr>
          <w:rFonts w:ascii="宋体" w:hAnsi="宋体" w:cs="宋体"/>
          <w:sz w:val="24"/>
          <w:szCs w:val="24"/>
        </w:rPr>
        <w:t>(5</w:t>
      </w:r>
      <w:r>
        <w:rPr>
          <w:rFonts w:ascii="宋体" w:hAnsi="宋体" w:cs="宋体" w:hint="eastAsia"/>
          <w:sz w:val="24"/>
          <w:szCs w:val="24"/>
        </w:rPr>
        <w:t>安培、</w:t>
      </w:r>
      <w:r>
        <w:rPr>
          <w:rFonts w:ascii="宋体" w:hAnsi="宋体" w:cs="宋体"/>
          <w:sz w:val="24"/>
          <w:szCs w:val="24"/>
        </w:rPr>
        <w:t>220</w:t>
      </w:r>
      <w:r>
        <w:rPr>
          <w:rFonts w:ascii="宋体" w:hAnsi="宋体" w:cs="宋体" w:hint="eastAsia"/>
          <w:sz w:val="24"/>
          <w:szCs w:val="24"/>
        </w:rPr>
        <w:t>伏</w:t>
      </w:r>
      <w:r>
        <w:rPr>
          <w:rFonts w:ascii="宋体" w:hAnsi="宋体" w:cs="宋体"/>
          <w:sz w:val="24"/>
          <w:szCs w:val="24"/>
        </w:rPr>
        <w:t>)</w:t>
      </w:r>
      <w:r>
        <w:rPr>
          <w:rFonts w:ascii="宋体" w:hAnsi="宋体" w:cs="宋体" w:hint="eastAsia"/>
          <w:sz w:val="24"/>
          <w:szCs w:val="24"/>
        </w:rPr>
        <w:t>。</w:t>
      </w:r>
    </w:p>
    <w:p w:rsidR="004C5FBC" w:rsidRDefault="003E771C">
      <w:pPr>
        <w:snapToGrid w:val="0"/>
        <w:spacing w:line="312" w:lineRule="auto"/>
        <w:ind w:leftChars="270" w:left="567"/>
        <w:jc w:val="left"/>
        <w:rPr>
          <w:rFonts w:ascii="宋体" w:cs="宋体"/>
          <w:color w:val="231F1F"/>
          <w:sz w:val="24"/>
          <w:szCs w:val="24"/>
        </w:rPr>
      </w:pPr>
      <w:r>
        <w:rPr>
          <w:rFonts w:ascii="宋体" w:cs="宋体" w:hint="eastAsia"/>
          <w:noProof/>
          <w:sz w:val="24"/>
          <w:szCs w:val="24"/>
        </w:rPr>
        <w:drawing>
          <wp:inline distT="0" distB="0" distL="114300" distR="114300">
            <wp:extent cx="4752975" cy="2247900"/>
            <wp:effectExtent l="0" t="0" r="9525" b="0"/>
            <wp:docPr id="1" name="图片 1" descr="标摊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标摊图"/>
                    <pic:cNvPicPr>
                      <a:picLocks noChangeAspect="1"/>
                    </pic:cNvPicPr>
                  </pic:nvPicPr>
                  <pic:blipFill>
                    <a:blip r:embed="rId18"/>
                    <a:stretch>
                      <a:fillRect/>
                    </a:stretch>
                  </pic:blipFill>
                  <pic:spPr>
                    <a:xfrm>
                      <a:off x="0" y="0"/>
                      <a:ext cx="4752975" cy="2247900"/>
                    </a:xfrm>
                    <a:prstGeom prst="rect">
                      <a:avLst/>
                    </a:prstGeom>
                    <a:noFill/>
                    <a:ln w="9525">
                      <a:noFill/>
                    </a:ln>
                  </pic:spPr>
                </pic:pic>
              </a:graphicData>
            </a:graphic>
          </wp:inline>
        </w:drawing>
      </w:r>
    </w:p>
    <w:p w:rsidR="004C5FBC" w:rsidRDefault="004C5FBC">
      <w:pPr>
        <w:autoSpaceDE w:val="0"/>
        <w:autoSpaceDN w:val="0"/>
        <w:adjustRightInd w:val="0"/>
        <w:spacing w:line="260" w:lineRule="exact"/>
        <w:ind w:leftChars="270" w:left="567"/>
        <w:jc w:val="left"/>
        <w:rPr>
          <w:rFonts w:ascii="宋体" w:cs="宋体"/>
          <w:kern w:val="0"/>
          <w:sz w:val="24"/>
          <w:szCs w:val="24"/>
        </w:rPr>
      </w:pPr>
    </w:p>
    <w:p w:rsidR="004C5FBC" w:rsidRDefault="003E771C">
      <w:pPr>
        <w:spacing w:line="312" w:lineRule="auto"/>
        <w:ind w:leftChars="270" w:left="567"/>
        <w:rPr>
          <w:rFonts w:ascii="宋体" w:cs="宋体"/>
          <w:sz w:val="24"/>
          <w:szCs w:val="24"/>
        </w:rPr>
      </w:pPr>
      <w:r>
        <w:rPr>
          <w:rFonts w:ascii="宋体" w:hAnsi="宋体" w:cs="宋体" w:hint="eastAsia"/>
          <w:color w:val="231F1F"/>
          <w:sz w:val="24"/>
          <w:szCs w:val="24"/>
        </w:rPr>
        <w:t>※标准展台使用注意事项</w:t>
      </w:r>
    </w:p>
    <w:p w:rsidR="004C5FBC" w:rsidRDefault="003E771C">
      <w:pPr>
        <w:spacing w:line="360" w:lineRule="auto"/>
        <w:ind w:leftChars="250" w:left="573" w:hangingChars="20" w:hanging="48"/>
        <w:rPr>
          <w:rFonts w:ascii="宋体" w:cs="宋体"/>
          <w:sz w:val="24"/>
          <w:szCs w:val="24"/>
        </w:rPr>
      </w:pPr>
      <w:r>
        <w:rPr>
          <w:rFonts w:ascii="宋体" w:hAnsi="宋体" w:cs="宋体" w:hint="eastAsia"/>
          <w:sz w:val="24"/>
          <w:szCs w:val="24"/>
        </w:rPr>
        <w:t>为确保展览会安全有序的进行，参展商使用标准展台布展时须遵守以下规定</w:t>
      </w:r>
      <w:r>
        <w:rPr>
          <w:rFonts w:ascii="宋体" w:hAnsi="宋体" w:cs="宋体"/>
          <w:sz w:val="24"/>
          <w:szCs w:val="24"/>
        </w:rPr>
        <w:t>1</w:t>
      </w:r>
      <w:r>
        <w:rPr>
          <w:rFonts w:ascii="宋体" w:hAnsi="宋体" w:cs="宋体" w:hint="eastAsia"/>
          <w:sz w:val="24"/>
          <w:szCs w:val="24"/>
        </w:rPr>
        <w:t>、请不要在标准展间上钉钉、按图钉、打孔，以免损坏展间。请不要在标准展间、咨询桌上刻、划。</w:t>
      </w:r>
      <w:r>
        <w:rPr>
          <w:rFonts w:ascii="宋体" w:hAnsi="宋体" w:cs="宋体"/>
          <w:sz w:val="24"/>
          <w:szCs w:val="24"/>
        </w:rPr>
        <w:t>2</w:t>
      </w:r>
      <w:r>
        <w:rPr>
          <w:rFonts w:ascii="宋体" w:hAnsi="宋体" w:cs="宋体" w:hint="eastAsia"/>
          <w:sz w:val="24"/>
          <w:szCs w:val="24"/>
        </w:rPr>
        <w:t>、请不要在标准展间、咨询桌上使用双面胶、单面胶和即时贴等各种胶制品。</w:t>
      </w:r>
      <w:r>
        <w:rPr>
          <w:rFonts w:ascii="宋体" w:hAnsi="宋体" w:cs="宋体"/>
          <w:sz w:val="24"/>
          <w:szCs w:val="24"/>
        </w:rPr>
        <w:t>3</w:t>
      </w:r>
      <w:r>
        <w:rPr>
          <w:rFonts w:ascii="宋体" w:hAnsi="宋体" w:cs="宋体" w:hint="eastAsia"/>
          <w:sz w:val="24"/>
          <w:szCs w:val="24"/>
        </w:rPr>
        <w:t>、不要蹬、踩咨询桌、折椅，以免造成人身伤害和展具的损坏。</w:t>
      </w:r>
      <w:r>
        <w:rPr>
          <w:rFonts w:ascii="宋体" w:hAnsi="宋体" w:cs="宋体"/>
          <w:sz w:val="24"/>
          <w:szCs w:val="24"/>
        </w:rPr>
        <w:t>4</w:t>
      </w:r>
      <w:r>
        <w:rPr>
          <w:rFonts w:ascii="宋体" w:hAnsi="宋体" w:cs="宋体" w:hint="eastAsia"/>
          <w:sz w:val="24"/>
          <w:szCs w:val="24"/>
        </w:rPr>
        <w:t>、不要在标准展间上倚靠重物，以防展间损坏、倒塌发生危险。</w:t>
      </w:r>
      <w:r>
        <w:rPr>
          <w:rFonts w:ascii="宋体" w:hAnsi="宋体" w:cs="宋体"/>
          <w:sz w:val="24"/>
          <w:szCs w:val="24"/>
        </w:rPr>
        <w:t>5</w:t>
      </w:r>
      <w:r>
        <w:rPr>
          <w:rFonts w:ascii="宋体" w:hAnsi="宋体" w:cs="宋体" w:hint="eastAsia"/>
          <w:sz w:val="24"/>
          <w:szCs w:val="24"/>
        </w:rPr>
        <w:t>、不要私自拆改标准展间。未经允许不要在标准展间上增搭其它展具及悬挂重物。</w:t>
      </w:r>
      <w:r>
        <w:rPr>
          <w:rFonts w:ascii="宋体" w:hAnsi="宋体" w:cs="宋体"/>
          <w:sz w:val="24"/>
          <w:szCs w:val="24"/>
        </w:rPr>
        <w:t>6</w:t>
      </w:r>
      <w:r>
        <w:rPr>
          <w:rFonts w:ascii="宋体" w:hAnsi="宋体" w:cs="宋体" w:hint="eastAsia"/>
          <w:sz w:val="24"/>
          <w:szCs w:val="24"/>
        </w:rPr>
        <w:t>、展厅内严禁使用明火，严禁使用易燃、易爆物品。不要抄拿、挪用其他标准展位的桌、椅等物品。</w:t>
      </w:r>
      <w:r>
        <w:rPr>
          <w:rFonts w:ascii="宋体" w:hAnsi="宋体" w:cs="宋体"/>
          <w:sz w:val="24"/>
          <w:szCs w:val="24"/>
        </w:rPr>
        <w:t>7</w:t>
      </w:r>
      <w:r>
        <w:rPr>
          <w:rFonts w:ascii="宋体" w:hAnsi="宋体" w:cs="宋体" w:hint="eastAsia"/>
          <w:sz w:val="24"/>
          <w:szCs w:val="24"/>
        </w:rPr>
        <w:t>、标准展位内严禁私拉电线，严禁私自安装射灯、太阳灯等照明灯具，如需安装请联系主场服务商。</w:t>
      </w:r>
      <w:r>
        <w:rPr>
          <w:rFonts w:ascii="宋体" w:hAnsi="宋体" w:cs="宋体"/>
          <w:sz w:val="24"/>
          <w:szCs w:val="24"/>
        </w:rPr>
        <w:t>8</w:t>
      </w:r>
      <w:r>
        <w:rPr>
          <w:rFonts w:ascii="宋体" w:hAnsi="宋体" w:cs="宋体" w:hint="eastAsia"/>
          <w:sz w:val="24"/>
          <w:szCs w:val="24"/>
        </w:rPr>
        <w:t>、使用压缩空气的展品的气源（气泵、压力容器等）须放置在展厅外，以保证安全。</w:t>
      </w:r>
      <w:r>
        <w:rPr>
          <w:rFonts w:ascii="宋体" w:hAnsi="宋体" w:cs="宋体"/>
          <w:sz w:val="24"/>
          <w:szCs w:val="24"/>
        </w:rPr>
        <w:t>9</w:t>
      </w:r>
      <w:r>
        <w:rPr>
          <w:rFonts w:ascii="宋体" w:hAnsi="宋体" w:cs="宋体" w:hint="eastAsia"/>
          <w:sz w:val="24"/>
          <w:szCs w:val="24"/>
        </w:rPr>
        <w:t>、展厅开门至清场前，展位内应有人留守，看管好自己物品，发生丢失及被盗参展商自负。</w:t>
      </w:r>
      <w:r>
        <w:rPr>
          <w:rFonts w:ascii="宋体" w:hAnsi="宋体" w:cs="宋体"/>
          <w:sz w:val="24"/>
          <w:szCs w:val="24"/>
        </w:rPr>
        <w:t>10</w:t>
      </w:r>
      <w:r>
        <w:rPr>
          <w:rFonts w:ascii="宋体" w:hAnsi="宋体" w:cs="宋体" w:hint="eastAsia"/>
          <w:sz w:val="24"/>
          <w:szCs w:val="24"/>
        </w:rPr>
        <w:t>、电脑、精密仪器等设施设备的供电应加装不间断电源加以保护，因停电原因造成电脑、精密仪器等设施设备的数据丢失和损坏，不负责赔偿。</w:t>
      </w:r>
      <w:r>
        <w:rPr>
          <w:rFonts w:ascii="宋体" w:hAnsi="宋体" w:cs="宋体"/>
          <w:sz w:val="24"/>
          <w:szCs w:val="24"/>
        </w:rPr>
        <w:t>11</w:t>
      </w:r>
      <w:r>
        <w:rPr>
          <w:rFonts w:ascii="宋体" w:hAnsi="宋体" w:cs="宋体" w:hint="eastAsia"/>
          <w:sz w:val="24"/>
          <w:szCs w:val="24"/>
        </w:rPr>
        <w:t>、如参展商未按标准</w:t>
      </w:r>
      <w:r>
        <w:rPr>
          <w:rFonts w:ascii="宋体" w:hAnsi="宋体" w:cs="宋体" w:hint="eastAsia"/>
          <w:sz w:val="24"/>
          <w:szCs w:val="24"/>
        </w:rPr>
        <w:lastRenderedPageBreak/>
        <w:t>展间使用规定操作所造成的损失由参展商承担责任和赔偿。存在安全隐患经劝阻无效的，有权按规定给予处罚直至清除出馆。</w:t>
      </w:r>
    </w:p>
    <w:p w:rsidR="004C5FBC" w:rsidRDefault="004C5FBC">
      <w:pPr>
        <w:snapToGrid w:val="0"/>
        <w:spacing w:line="312" w:lineRule="auto"/>
        <w:jc w:val="left"/>
        <w:rPr>
          <w:rFonts w:ascii="宋体" w:cs="宋体"/>
          <w:bCs/>
          <w:color w:val="231F1F"/>
          <w:sz w:val="24"/>
          <w:szCs w:val="24"/>
        </w:rPr>
      </w:pPr>
    </w:p>
    <w:p w:rsidR="004C5FBC" w:rsidRDefault="003E771C">
      <w:pPr>
        <w:snapToGrid w:val="0"/>
        <w:spacing w:line="312" w:lineRule="auto"/>
        <w:jc w:val="left"/>
        <w:rPr>
          <w:rFonts w:ascii="宋体" w:cs="宋体"/>
          <w:bCs/>
          <w:color w:val="231F1F"/>
          <w:sz w:val="24"/>
          <w:szCs w:val="24"/>
        </w:rPr>
      </w:pPr>
      <w:r>
        <w:rPr>
          <w:rFonts w:ascii="宋体" w:hAnsi="宋体" w:cs="宋体" w:hint="eastAsia"/>
          <w:bCs/>
          <w:color w:val="231F1F"/>
          <w:sz w:val="24"/>
          <w:szCs w:val="24"/>
        </w:rPr>
        <w:t>4</w:t>
      </w:r>
      <w:r>
        <w:rPr>
          <w:rFonts w:ascii="宋体" w:hAnsi="宋体" w:cs="宋体"/>
          <w:bCs/>
          <w:color w:val="231F1F"/>
          <w:sz w:val="24"/>
          <w:szCs w:val="24"/>
        </w:rPr>
        <w:t>-2.2</w:t>
      </w:r>
      <w:r>
        <w:rPr>
          <w:rFonts w:ascii="宋体" w:hAnsi="宋体" w:cs="宋体" w:hint="eastAsia"/>
          <w:bCs/>
          <w:color w:val="231F1F"/>
          <w:sz w:val="24"/>
          <w:szCs w:val="24"/>
        </w:rPr>
        <w:t>特装展台装修</w:t>
      </w:r>
    </w:p>
    <w:p w:rsidR="004C5FBC" w:rsidRDefault="003E771C" w:rsidP="00915E22">
      <w:pPr>
        <w:spacing w:line="360" w:lineRule="auto"/>
        <w:ind w:firstLineChars="202" w:firstLine="485"/>
        <w:rPr>
          <w:rFonts w:ascii="宋体" w:cs="宋体"/>
          <w:bCs/>
          <w:sz w:val="24"/>
          <w:szCs w:val="24"/>
        </w:rPr>
      </w:pPr>
      <w:r>
        <w:rPr>
          <w:rFonts w:ascii="宋体" w:hAnsi="宋体" w:cs="宋体" w:hint="eastAsia"/>
          <w:bCs/>
          <w:sz w:val="24"/>
          <w:szCs w:val="24"/>
        </w:rPr>
        <w:t>选择光地进行设计和装修的特装参展商，可选择大会指定的主场承建商进行设计和装修，以便于统一管理。如选择其它装修商，参展商需将有关规定通知该装修公司，按要求进行设计和施工，向其提供施工图纸，进行资质认证，办理施工手续。（郑州国际会展中心展馆对施工装修企业有相关资质要求，不符合要求的企业，展馆将禁止入场施工），详情请联络主场服务商询问。</w:t>
      </w:r>
    </w:p>
    <w:p w:rsidR="004C5FBC" w:rsidRDefault="004C5FBC">
      <w:pPr>
        <w:spacing w:line="360" w:lineRule="auto"/>
        <w:rPr>
          <w:rFonts w:ascii="宋体" w:cs="宋体"/>
          <w:bCs/>
          <w:color w:val="FF0000"/>
          <w:sz w:val="24"/>
          <w:szCs w:val="24"/>
        </w:rPr>
      </w:pPr>
    </w:p>
    <w:p w:rsidR="004C5FBC" w:rsidRDefault="003E771C" w:rsidP="00915E22">
      <w:pPr>
        <w:spacing w:line="360" w:lineRule="auto"/>
        <w:ind w:firstLineChars="202" w:firstLine="485"/>
        <w:rPr>
          <w:rFonts w:ascii="宋体" w:cs="宋体"/>
          <w:bCs/>
          <w:sz w:val="24"/>
          <w:szCs w:val="24"/>
        </w:rPr>
      </w:pPr>
      <w:r>
        <w:rPr>
          <w:rFonts w:ascii="宋体" w:hAnsi="宋体" w:cs="宋体" w:hint="eastAsia"/>
          <w:bCs/>
          <w:sz w:val="24"/>
          <w:szCs w:val="24"/>
        </w:rPr>
        <w:t>组委会特别提醒特装展台参展商：必须选择具有展览搭建施工资质、工程施工信誉良好的承建商进行施工搭建，对展台搭建的质量要坚持严格的检查监控，防止承建商为降低成本，使用不符合消防和安全强度要求、环保要求的伪劣</w:t>
      </w:r>
    </w:p>
    <w:p w:rsidR="004C5FBC" w:rsidRDefault="003E771C">
      <w:pPr>
        <w:spacing w:line="360" w:lineRule="auto"/>
        <w:rPr>
          <w:rFonts w:ascii="宋体" w:cs="宋体"/>
          <w:bCs/>
          <w:sz w:val="24"/>
          <w:szCs w:val="24"/>
        </w:rPr>
      </w:pPr>
      <w:r>
        <w:rPr>
          <w:rFonts w:ascii="宋体" w:hAnsi="宋体" w:cs="宋体" w:hint="eastAsia"/>
          <w:bCs/>
          <w:sz w:val="24"/>
          <w:szCs w:val="24"/>
        </w:rPr>
        <w:t>材料施工，以免给贵公司造成安全隐患，影响参展效果，造成不必要的损失。</w:t>
      </w:r>
    </w:p>
    <w:p w:rsidR="004C5FBC" w:rsidRDefault="003E771C">
      <w:pPr>
        <w:spacing w:line="360" w:lineRule="auto"/>
        <w:ind w:firstLine="420"/>
        <w:rPr>
          <w:rFonts w:ascii="宋体" w:cs="宋体"/>
          <w:bCs/>
          <w:sz w:val="24"/>
          <w:szCs w:val="24"/>
        </w:rPr>
      </w:pPr>
      <w:r>
        <w:rPr>
          <w:rFonts w:ascii="宋体" w:hAnsi="宋体" w:cs="宋体" w:hint="eastAsia"/>
          <w:bCs/>
          <w:sz w:val="24"/>
          <w:szCs w:val="24"/>
        </w:rPr>
        <w:t>展位承建商在承担展会搭建工程之前，须提供电子版和纸质的合格的工程资质证书（复印件），所有工程参与者应具有相应的资格证书，服从展会主场承建商对施工的管理和监督，并对展位设计、布展、撤展的施工安全负责。</w:t>
      </w:r>
    </w:p>
    <w:p w:rsidR="004C5FBC" w:rsidRDefault="003E771C">
      <w:pPr>
        <w:snapToGrid w:val="0"/>
        <w:spacing w:line="312" w:lineRule="auto"/>
        <w:ind w:firstLineChars="200" w:firstLine="480"/>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）光地展商自行搭建或委托专业搭建公司搭建展台，必须根据</w:t>
      </w:r>
      <w:r>
        <w:rPr>
          <w:rFonts w:ascii="宋体" w:hAnsi="宋体" w:cs="宋体" w:hint="eastAsia"/>
          <w:color w:val="000000"/>
          <w:sz w:val="24"/>
          <w:szCs w:val="24"/>
        </w:rPr>
        <w:t>“展商手册表格”，签署相关表格</w:t>
      </w:r>
      <w:r>
        <w:rPr>
          <w:rFonts w:ascii="宋体" w:hAnsi="宋体" w:cs="宋体" w:hint="eastAsia"/>
          <w:color w:val="231F1F"/>
          <w:sz w:val="24"/>
          <w:szCs w:val="24"/>
        </w:rPr>
        <w:t>，并将搭建设计图和资质及表格上传至：</w:t>
      </w:r>
      <w:r>
        <w:rPr>
          <w:rFonts w:ascii="宋体" w:hAnsi="宋体" w:cs="宋体" w:hint="eastAsia"/>
          <w:color w:val="FF0000"/>
          <w:sz w:val="24"/>
          <w:szCs w:val="24"/>
        </w:rPr>
        <w:t>962447317</w:t>
      </w:r>
      <w:r>
        <w:rPr>
          <w:rFonts w:ascii="宋体" w:hAnsi="宋体" w:cs="宋体"/>
          <w:color w:val="FF0000"/>
          <w:sz w:val="24"/>
          <w:szCs w:val="24"/>
        </w:rPr>
        <w:t>@qq.com</w:t>
      </w:r>
      <w:r>
        <w:rPr>
          <w:rFonts w:ascii="宋体" w:hAnsi="宋体" w:cs="宋体" w:hint="eastAsia"/>
          <w:color w:val="231F1F"/>
          <w:sz w:val="24"/>
          <w:szCs w:val="24"/>
        </w:rPr>
        <w:t>邮箱（微信：13521719566）主场运营服务商审批。如果未经批准擅自搭建，主办单位有权令其拆除，所造成的损失由展商自行承担。</w:t>
      </w:r>
    </w:p>
    <w:p w:rsidR="004C5FBC" w:rsidRDefault="003E771C" w:rsidP="00915E22">
      <w:pPr>
        <w:snapToGrid w:val="0"/>
        <w:spacing w:line="312" w:lineRule="auto"/>
        <w:ind w:firstLineChars="202" w:firstLine="485"/>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）展商或所委托的搭建公司请填写“展商手册六相关表格”，交付施工管理费、施工证件费、施工车证费、水源、电源费、施工押金等费用，否则不予进馆施工。</w:t>
      </w:r>
    </w:p>
    <w:p w:rsidR="004C5FBC" w:rsidRDefault="003E771C" w:rsidP="00915E22">
      <w:pPr>
        <w:snapToGrid w:val="0"/>
        <w:spacing w:line="312" w:lineRule="auto"/>
        <w:ind w:leftChars="203" w:left="1235" w:hangingChars="337" w:hanging="809"/>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）特装展台设计图审批</w:t>
      </w:r>
    </w:p>
    <w:p w:rsidR="004C5FBC" w:rsidRDefault="003E771C">
      <w:pPr>
        <w:snapToGrid w:val="0"/>
        <w:spacing w:line="312" w:lineRule="auto"/>
        <w:ind w:firstLineChars="250" w:firstLine="600"/>
        <w:jc w:val="left"/>
        <w:rPr>
          <w:rFonts w:ascii="宋体" w:cs="宋体"/>
          <w:sz w:val="24"/>
          <w:szCs w:val="24"/>
        </w:rPr>
      </w:pPr>
      <w:r>
        <w:rPr>
          <w:rFonts w:ascii="宋体" w:hAnsi="宋体" w:cs="宋体" w:hint="eastAsia"/>
          <w:color w:val="000000"/>
          <w:sz w:val="24"/>
          <w:szCs w:val="24"/>
        </w:rPr>
        <w:t>组委会</w:t>
      </w:r>
      <w:r>
        <w:rPr>
          <w:rFonts w:ascii="宋体" w:hAnsi="宋体" w:cs="宋体" w:hint="eastAsia"/>
          <w:color w:val="231F1F"/>
          <w:sz w:val="24"/>
          <w:szCs w:val="24"/>
        </w:rPr>
        <w:t>指定：</w:t>
      </w:r>
      <w:r>
        <w:rPr>
          <w:rFonts w:ascii="宋体" w:hAnsi="宋体" w:cs="宋体" w:hint="eastAsia"/>
          <w:bCs/>
          <w:sz w:val="22"/>
          <w:szCs w:val="22"/>
        </w:rPr>
        <w:t>北京东方坤宇展览有限公司</w:t>
      </w:r>
      <w:r>
        <w:rPr>
          <w:rFonts w:ascii="宋体" w:hAnsi="宋体" w:cs="宋体" w:hint="eastAsia"/>
          <w:color w:val="231F1F"/>
          <w:sz w:val="24"/>
          <w:szCs w:val="24"/>
        </w:rPr>
        <w:t>主场运营服务商，负责所有标准展台搭建及特装展台的图纸审批。</w:t>
      </w:r>
    </w:p>
    <w:p w:rsidR="004C5FBC" w:rsidRDefault="003E771C">
      <w:pPr>
        <w:snapToGrid w:val="0"/>
        <w:spacing w:line="312" w:lineRule="auto"/>
        <w:ind w:firstLineChars="250" w:firstLine="600"/>
        <w:jc w:val="left"/>
        <w:rPr>
          <w:rFonts w:ascii="宋体" w:cs="宋体"/>
          <w:color w:val="000000"/>
          <w:sz w:val="24"/>
          <w:szCs w:val="24"/>
        </w:rPr>
      </w:pPr>
      <w:r>
        <w:rPr>
          <w:rFonts w:ascii="宋体" w:hAnsi="宋体" w:cs="宋体" w:hint="eastAsia"/>
          <w:color w:val="231F1F"/>
          <w:sz w:val="24"/>
          <w:szCs w:val="24"/>
        </w:rPr>
        <w:t>特装展台必须在</w:t>
      </w:r>
      <w:r>
        <w:rPr>
          <w:rFonts w:ascii="宋体" w:hAnsi="宋体" w:cs="宋体" w:hint="eastAsia"/>
          <w:b/>
          <w:color w:val="FF0000"/>
          <w:sz w:val="24"/>
          <w:szCs w:val="24"/>
        </w:rPr>
        <w:t>2025年8月29日前</w:t>
      </w:r>
      <w:r>
        <w:rPr>
          <w:rFonts w:ascii="宋体" w:hAnsi="宋体" w:cs="宋体" w:hint="eastAsia"/>
          <w:color w:val="000000"/>
          <w:sz w:val="24"/>
          <w:szCs w:val="24"/>
        </w:rPr>
        <w:t>将所有搭建商资质证明（营业执照复印件、法人身份证复印件等）、施工图纸（平面图、立面图、结构图、效果图、电路图、电箱位置图等）、特装展台施工申请表、特装展台搭建委托书等加盖公章的文件上传至：</w:t>
      </w:r>
      <w:r>
        <w:rPr>
          <w:rFonts w:ascii="宋体" w:hAnsi="宋体" w:cs="宋体" w:hint="eastAsia"/>
          <w:sz w:val="24"/>
          <w:szCs w:val="24"/>
        </w:rPr>
        <w:t>主场运营服务商</w:t>
      </w:r>
      <w:r>
        <w:rPr>
          <w:rFonts w:ascii="宋体" w:hAnsi="宋体" w:cs="宋体" w:hint="eastAsia"/>
          <w:color w:val="000000"/>
          <w:sz w:val="24"/>
          <w:szCs w:val="24"/>
        </w:rPr>
        <w:t>电子邮箱初审，审核通过后将所有纸质资料快递给至主场运营服务商处办理报馆手续、缴纳施工管理费、施工押金等费用。手续办理完毕方可进场施工。</w:t>
      </w:r>
    </w:p>
    <w:p w:rsidR="004C5FBC" w:rsidRDefault="003E771C">
      <w:pPr>
        <w:snapToGrid w:val="0"/>
        <w:spacing w:line="312" w:lineRule="auto"/>
        <w:jc w:val="left"/>
        <w:rPr>
          <w:rFonts w:ascii="宋体" w:cs="宋体"/>
          <w:color w:val="231F1F"/>
          <w:sz w:val="24"/>
          <w:szCs w:val="24"/>
        </w:rPr>
      </w:pPr>
      <w:r>
        <w:rPr>
          <w:rFonts w:ascii="宋体" w:hAnsi="宋体" w:cs="宋体" w:hint="eastAsia"/>
          <w:color w:val="231F1F"/>
          <w:sz w:val="24"/>
          <w:szCs w:val="24"/>
        </w:rPr>
        <w:t>※特别申明：</w:t>
      </w:r>
    </w:p>
    <w:p w:rsidR="004C5FBC" w:rsidRDefault="003E771C">
      <w:pPr>
        <w:snapToGrid w:val="0"/>
        <w:spacing w:line="312" w:lineRule="auto"/>
        <w:ind w:left="2" w:firstLineChars="203" w:firstLine="489"/>
        <w:jc w:val="left"/>
        <w:rPr>
          <w:rFonts w:ascii="宋体" w:cs="宋体"/>
          <w:b/>
          <w:color w:val="000000"/>
          <w:sz w:val="24"/>
          <w:szCs w:val="24"/>
        </w:rPr>
      </w:pPr>
      <w:r>
        <w:rPr>
          <w:rFonts w:ascii="宋体" w:hAnsi="宋体" w:cs="宋体" w:hint="eastAsia"/>
          <w:b/>
          <w:color w:val="000000"/>
          <w:sz w:val="24"/>
          <w:szCs w:val="24"/>
        </w:rPr>
        <w:lastRenderedPageBreak/>
        <w:t>以下规则对所有展商具有约束力。主办单位、承办单位、主场运营服务商和有关政府主管部门保留对展商和搭建商递交的搭建设计图进行再审核或委托第三方审核及修改的权利。所有的展台准备和施工工作须经主场运营服务商批准后方可实施。主办单位有权利拆除或改变任何未经审批的展台装修，所发生费用和后果由展商自行承担。</w:t>
      </w:r>
    </w:p>
    <w:p w:rsidR="004C5FBC" w:rsidRDefault="004C5FBC">
      <w:pPr>
        <w:autoSpaceDE w:val="0"/>
        <w:autoSpaceDN w:val="0"/>
        <w:adjustRightInd w:val="0"/>
        <w:spacing w:line="180" w:lineRule="exact"/>
        <w:jc w:val="left"/>
        <w:rPr>
          <w:rFonts w:ascii="宋体" w:cs="宋体"/>
          <w:kern w:val="0"/>
          <w:sz w:val="24"/>
          <w:szCs w:val="24"/>
        </w:rPr>
      </w:pPr>
    </w:p>
    <w:p w:rsidR="004C5FBC" w:rsidRDefault="003E771C">
      <w:pPr>
        <w:snapToGrid w:val="0"/>
        <w:spacing w:line="312" w:lineRule="auto"/>
        <w:jc w:val="left"/>
        <w:rPr>
          <w:rFonts w:ascii="宋体" w:cs="宋体"/>
          <w:sz w:val="24"/>
          <w:szCs w:val="24"/>
        </w:rPr>
      </w:pPr>
      <w:r>
        <w:rPr>
          <w:rFonts w:ascii="宋体" w:hAnsi="宋体" w:cs="宋体" w:hint="eastAsia"/>
          <w:b/>
          <w:color w:val="231F1F"/>
          <w:sz w:val="24"/>
          <w:szCs w:val="24"/>
        </w:rPr>
        <w:t>4</w:t>
      </w:r>
      <w:r>
        <w:rPr>
          <w:rFonts w:ascii="宋体" w:hAnsi="宋体" w:cs="宋体"/>
          <w:b/>
          <w:color w:val="231F1F"/>
          <w:sz w:val="24"/>
          <w:szCs w:val="24"/>
        </w:rPr>
        <w:t>-2.3</w:t>
      </w:r>
      <w:r>
        <w:rPr>
          <w:rFonts w:ascii="宋体" w:hAnsi="宋体" w:cs="宋体" w:hint="eastAsia"/>
          <w:b/>
          <w:color w:val="231F1F"/>
          <w:sz w:val="24"/>
          <w:szCs w:val="24"/>
        </w:rPr>
        <w:t>特装展台施工管理规定</w:t>
      </w:r>
      <w:r>
        <w:rPr>
          <w:rFonts w:ascii="宋体" w:hAnsi="宋体" w:cs="宋体" w:hint="eastAsia"/>
          <w:sz w:val="24"/>
          <w:szCs w:val="24"/>
        </w:rPr>
        <w:t>：</w:t>
      </w:r>
    </w:p>
    <w:p w:rsidR="004C5FBC" w:rsidRDefault="003E771C">
      <w:pPr>
        <w:snapToGrid w:val="0"/>
        <w:spacing w:line="312" w:lineRule="auto"/>
        <w:ind w:left="499" w:hangingChars="208" w:hanging="499"/>
        <w:jc w:val="left"/>
        <w:rPr>
          <w:rFonts w:ascii="宋体" w:cs="宋体"/>
          <w:sz w:val="24"/>
          <w:szCs w:val="24"/>
        </w:rPr>
      </w:pPr>
      <w:r>
        <w:rPr>
          <w:rFonts w:ascii="宋体" w:hAnsi="宋体" w:cs="宋体"/>
          <w:sz w:val="24"/>
          <w:szCs w:val="24"/>
        </w:rPr>
        <w:t xml:space="preserve"> 1.   </w:t>
      </w:r>
      <w:r>
        <w:rPr>
          <w:rFonts w:ascii="宋体" w:hAnsi="宋体" w:cs="宋体" w:hint="eastAsia"/>
          <w:sz w:val="24"/>
          <w:szCs w:val="24"/>
        </w:rPr>
        <w:t>展厅内展位高度</w:t>
      </w:r>
      <w:r>
        <w:rPr>
          <w:rFonts w:ascii="宋体" w:hAnsi="宋体" w:cs="宋体" w:hint="eastAsia"/>
          <w:b/>
          <w:sz w:val="24"/>
          <w:szCs w:val="24"/>
        </w:rPr>
        <w:t>：</w:t>
      </w:r>
      <w:r>
        <w:rPr>
          <w:rFonts w:ascii="宋体" w:hAnsi="宋体" w:cs="宋体" w:hint="eastAsia"/>
          <w:b/>
          <w:color w:val="FF0000"/>
          <w:sz w:val="24"/>
          <w:szCs w:val="24"/>
        </w:rPr>
        <w:t>特装限高</w:t>
      </w:r>
      <w:r>
        <w:rPr>
          <w:rFonts w:ascii="宋体" w:hAnsi="宋体" w:cs="宋体"/>
          <w:b/>
          <w:color w:val="FF0000"/>
          <w:sz w:val="24"/>
          <w:szCs w:val="24"/>
        </w:rPr>
        <w:t>5m</w:t>
      </w:r>
      <w:r>
        <w:rPr>
          <w:rFonts w:ascii="宋体" w:hAnsi="宋体" w:cs="宋体" w:hint="eastAsia"/>
          <w:b/>
          <w:color w:val="FF0000"/>
          <w:sz w:val="24"/>
          <w:szCs w:val="24"/>
        </w:rPr>
        <w:t>。</w:t>
      </w:r>
      <w:r>
        <w:rPr>
          <w:rFonts w:ascii="宋体" w:hAnsi="宋体" w:cs="宋体" w:hint="eastAsia"/>
          <w:sz w:val="24"/>
          <w:szCs w:val="24"/>
        </w:rPr>
        <w:t>特殊位置按郑州国际会展中心展馆要求执行。超过限高，郑州国际会展中心展馆将扣除其布展施工押金，并在改正后方可继续施工。</w:t>
      </w:r>
      <w:r>
        <w:rPr>
          <w:rFonts w:ascii="宋体" w:hAnsi="宋体" w:cs="宋体" w:hint="eastAsia"/>
          <w:b/>
          <w:sz w:val="24"/>
          <w:szCs w:val="24"/>
        </w:rPr>
        <w:t>展馆禁止搭建复式二层结构。</w:t>
      </w:r>
    </w:p>
    <w:p w:rsidR="004C5FBC" w:rsidRDefault="003E771C">
      <w:pPr>
        <w:spacing w:line="360" w:lineRule="auto"/>
        <w:ind w:firstLineChars="50" w:firstLine="120"/>
        <w:rPr>
          <w:rFonts w:ascii="宋体" w:hAnsi="宋体" w:cs="宋体"/>
          <w:color w:val="000000"/>
          <w:sz w:val="24"/>
          <w:szCs w:val="24"/>
        </w:rPr>
      </w:pPr>
      <w:r>
        <w:rPr>
          <w:rFonts w:ascii="宋体" w:hAnsi="宋体" w:cs="宋体"/>
          <w:sz w:val="24"/>
          <w:szCs w:val="24"/>
        </w:rPr>
        <w:t xml:space="preserve">2. </w:t>
      </w:r>
      <w:r>
        <w:rPr>
          <w:rFonts w:ascii="宋体" w:hAnsi="宋体" w:cs="宋体" w:hint="eastAsia"/>
          <w:b/>
          <w:sz w:val="24"/>
          <w:szCs w:val="24"/>
        </w:rPr>
        <w:t>开放式布展原则</w:t>
      </w:r>
      <w:r>
        <w:rPr>
          <w:rFonts w:ascii="宋体" w:hAnsi="宋体" w:cs="宋体"/>
          <w:sz w:val="24"/>
          <w:szCs w:val="24"/>
        </w:rPr>
        <w:t>:</w:t>
      </w:r>
      <w:r>
        <w:rPr>
          <w:rFonts w:ascii="宋体" w:hAnsi="宋体" w:cs="宋体" w:hint="eastAsia"/>
          <w:sz w:val="24"/>
          <w:szCs w:val="24"/>
        </w:rPr>
        <w:t>特装展位布展以不阻挡周边展位视线为原则。面临通道的展位须顾及周边其他展位的展示效果，</w:t>
      </w:r>
      <w:r>
        <w:rPr>
          <w:rFonts w:ascii="宋体" w:hAnsi="宋体" w:cs="宋体" w:hint="eastAsia"/>
          <w:color w:val="000000"/>
          <w:sz w:val="24"/>
          <w:szCs w:val="24"/>
        </w:rPr>
        <w:t>其展位围板的每单边宽度不能超过此边总宽的</w:t>
      </w:r>
      <w:r>
        <w:rPr>
          <w:rFonts w:ascii="宋体" w:hAnsi="宋体" w:cs="宋体"/>
          <w:color w:val="000000"/>
          <w:sz w:val="24"/>
          <w:szCs w:val="24"/>
        </w:rPr>
        <w:t>1/2</w:t>
      </w:r>
    </w:p>
    <w:p w:rsidR="004C5FBC" w:rsidRDefault="003E771C">
      <w:pPr>
        <w:spacing w:line="360" w:lineRule="auto"/>
        <w:ind w:leftChars="-14" w:left="475" w:hangingChars="210" w:hanging="504"/>
        <w:rPr>
          <w:rFonts w:ascii="宋体" w:cs="宋体"/>
          <w:color w:val="231F1F"/>
          <w:sz w:val="24"/>
          <w:szCs w:val="24"/>
        </w:rPr>
      </w:pPr>
      <w:r>
        <w:rPr>
          <w:rFonts w:ascii="宋体" w:hAnsi="宋体" w:cs="宋体"/>
          <w:sz w:val="24"/>
          <w:szCs w:val="24"/>
        </w:rPr>
        <w:t xml:space="preserve">3.  </w:t>
      </w:r>
      <w:r>
        <w:rPr>
          <w:rFonts w:ascii="宋体" w:hAnsi="宋体" w:cs="宋体" w:hint="eastAsia"/>
          <w:b/>
          <w:sz w:val="24"/>
          <w:szCs w:val="24"/>
        </w:rPr>
        <w:t>协商原则</w:t>
      </w:r>
      <w:r>
        <w:rPr>
          <w:rFonts w:ascii="宋体" w:hAnsi="宋体" w:cs="宋体" w:hint="eastAsia"/>
          <w:sz w:val="24"/>
          <w:szCs w:val="24"/>
        </w:rPr>
        <w:t>：两家以上参展单位共用一块光地的，相邻展位应进行协商，统一搭建高度，以不给相邻展位带来不利影响为原则。若搭建高度不一致，则需在对方同意的情况下对展台背面进行平整处理</w:t>
      </w:r>
      <w:r>
        <w:rPr>
          <w:rFonts w:ascii="宋体" w:hAnsi="宋体" w:cs="宋体"/>
          <w:sz w:val="24"/>
          <w:szCs w:val="24"/>
        </w:rPr>
        <w:t>(</w:t>
      </w:r>
      <w:r>
        <w:rPr>
          <w:rFonts w:ascii="宋体" w:hAnsi="宋体" w:cs="宋体" w:hint="eastAsia"/>
          <w:color w:val="231F1F"/>
          <w:sz w:val="24"/>
          <w:szCs w:val="24"/>
        </w:rPr>
        <w:t>应以白板封好，平整清洁</w:t>
      </w:r>
      <w:r>
        <w:rPr>
          <w:rFonts w:ascii="宋体" w:hAnsi="宋体" w:cs="宋体"/>
          <w:color w:val="231F1F"/>
          <w:sz w:val="24"/>
          <w:szCs w:val="24"/>
        </w:rPr>
        <w:t>)</w:t>
      </w:r>
      <w:r>
        <w:rPr>
          <w:rFonts w:ascii="宋体" w:hAnsi="宋体" w:cs="宋体" w:hint="eastAsia"/>
          <w:sz w:val="24"/>
          <w:szCs w:val="24"/>
        </w:rPr>
        <w:t>，且不能在背面布置宣传文字或企业标志，影响相邻展位。</w:t>
      </w:r>
      <w:r>
        <w:rPr>
          <w:rFonts w:ascii="宋体" w:hAnsi="宋体" w:cs="宋体" w:hint="eastAsia"/>
          <w:color w:val="231F1F"/>
          <w:sz w:val="24"/>
          <w:szCs w:val="24"/>
        </w:rPr>
        <w:t>任何展台结构或展品都不得超出展位边界。包括：参展商的公司名称、标志灯箱和海报。主办单位保留对不符合标准的展台设计及搭建进行调整、拆除的权利。</w:t>
      </w:r>
    </w:p>
    <w:p w:rsidR="004C5FBC" w:rsidRDefault="003E771C">
      <w:pPr>
        <w:spacing w:line="360" w:lineRule="auto"/>
        <w:ind w:leftChars="-14" w:left="475" w:hangingChars="210" w:hanging="504"/>
        <w:rPr>
          <w:rFonts w:ascii="宋体" w:cs="宋体"/>
          <w:sz w:val="24"/>
          <w:szCs w:val="24"/>
        </w:rPr>
      </w:pPr>
      <w:r>
        <w:rPr>
          <w:rFonts w:ascii="宋体" w:hAnsi="宋体" w:cs="宋体"/>
          <w:sz w:val="24"/>
          <w:szCs w:val="24"/>
        </w:rPr>
        <w:t xml:space="preserve">4.  </w:t>
      </w:r>
      <w:r>
        <w:rPr>
          <w:rFonts w:ascii="宋体" w:hAnsi="宋体" w:cs="宋体" w:hint="eastAsia"/>
          <w:b/>
          <w:sz w:val="24"/>
          <w:szCs w:val="24"/>
        </w:rPr>
        <w:t>地面铺设原则：</w:t>
      </w:r>
      <w:r>
        <w:rPr>
          <w:rFonts w:ascii="宋体" w:hAnsi="宋体" w:cs="宋体" w:hint="eastAsia"/>
          <w:sz w:val="24"/>
          <w:szCs w:val="24"/>
        </w:rPr>
        <w:t>特装展台的参展商必须在其展台铺设地毯、地板等覆盖物。铺设地毯的展位在其地毯下布线必须要加隔热垫。</w:t>
      </w:r>
    </w:p>
    <w:p w:rsidR="004C5FBC" w:rsidRDefault="003E771C">
      <w:pPr>
        <w:spacing w:line="360" w:lineRule="auto"/>
        <w:ind w:leftChars="-1" w:left="468" w:hangingChars="196" w:hanging="470"/>
        <w:rPr>
          <w:rFonts w:ascii="宋体" w:cs="宋体"/>
          <w:sz w:val="24"/>
          <w:szCs w:val="24"/>
        </w:rPr>
      </w:pPr>
      <w:r>
        <w:rPr>
          <w:rFonts w:ascii="宋体" w:hAnsi="宋体" w:cs="宋体"/>
          <w:sz w:val="24"/>
          <w:szCs w:val="24"/>
        </w:rPr>
        <w:t xml:space="preserve">5.  </w:t>
      </w:r>
      <w:r>
        <w:rPr>
          <w:rFonts w:ascii="宋体" w:hAnsi="宋体" w:cs="宋体" w:hint="eastAsia"/>
          <w:b/>
          <w:sz w:val="24"/>
          <w:szCs w:val="24"/>
        </w:rPr>
        <w:t>注意事项</w:t>
      </w:r>
      <w:r>
        <w:rPr>
          <w:rFonts w:ascii="宋体" w:hAnsi="宋体" w:cs="宋体"/>
          <w:sz w:val="24"/>
          <w:szCs w:val="24"/>
        </w:rPr>
        <w:t>:</w:t>
      </w:r>
      <w:r>
        <w:rPr>
          <w:rFonts w:ascii="宋体" w:hAnsi="宋体" w:cs="宋体" w:hint="eastAsia"/>
          <w:sz w:val="24"/>
          <w:szCs w:val="24"/>
        </w:rPr>
        <w:t>根据郑州市公安局大型活动办公室和郑州国际会展中心展馆保卫部的严格规定：场馆内所有安全疏散门、消防栓、配电箱、配电柜、配水箱等设施所在位置前在搭建施工中必须留活门</w:t>
      </w:r>
      <w:r>
        <w:rPr>
          <w:rFonts w:ascii="宋体" w:hAnsi="宋体" w:cs="宋体"/>
          <w:sz w:val="24"/>
          <w:szCs w:val="24"/>
        </w:rPr>
        <w:t>,</w:t>
      </w:r>
      <w:r>
        <w:rPr>
          <w:rFonts w:ascii="宋体" w:hAnsi="宋体" w:cs="宋体" w:hint="eastAsia"/>
          <w:sz w:val="24"/>
          <w:szCs w:val="24"/>
        </w:rPr>
        <w:t>否则经捡查不按规定搭建施工的必须折除整改。每个展位现场必须配备戴红袖标的安全员</w:t>
      </w:r>
      <w:r>
        <w:rPr>
          <w:rFonts w:ascii="宋体" w:hAnsi="宋体" w:cs="宋体"/>
          <w:sz w:val="24"/>
          <w:szCs w:val="24"/>
        </w:rPr>
        <w:t>1</w:t>
      </w:r>
      <w:r>
        <w:rPr>
          <w:rFonts w:ascii="宋体" w:hAnsi="宋体" w:cs="宋体" w:hint="eastAsia"/>
          <w:sz w:val="24"/>
          <w:szCs w:val="24"/>
        </w:rPr>
        <w:t>名，负责检查本展台各项操作是否符合要求。</w:t>
      </w:r>
    </w:p>
    <w:p w:rsidR="004C5FBC" w:rsidRDefault="004C5FBC">
      <w:pPr>
        <w:pStyle w:val="3"/>
        <w:spacing w:line="360" w:lineRule="auto"/>
        <w:rPr>
          <w:rFonts w:ascii="宋体" w:cs="宋体"/>
          <w:sz w:val="24"/>
          <w:szCs w:val="24"/>
        </w:rPr>
      </w:pPr>
    </w:p>
    <w:p w:rsidR="004C5FBC" w:rsidRDefault="003E771C">
      <w:pPr>
        <w:pStyle w:val="3"/>
        <w:spacing w:line="360" w:lineRule="auto"/>
        <w:rPr>
          <w:rFonts w:ascii="宋体" w:cs="宋体"/>
          <w:sz w:val="24"/>
          <w:szCs w:val="24"/>
        </w:rPr>
      </w:pPr>
      <w:r>
        <w:rPr>
          <w:rFonts w:ascii="宋体" w:hAnsi="宋体" w:cs="宋体" w:hint="eastAsia"/>
          <w:sz w:val="24"/>
          <w:szCs w:val="24"/>
        </w:rPr>
        <w:t>4</w:t>
      </w:r>
      <w:r>
        <w:rPr>
          <w:rFonts w:ascii="宋体" w:hAnsi="宋体" w:cs="宋体"/>
          <w:sz w:val="24"/>
          <w:szCs w:val="24"/>
        </w:rPr>
        <w:t xml:space="preserve">-2.4 </w:t>
      </w:r>
      <w:r>
        <w:rPr>
          <w:rFonts w:ascii="宋体" w:hAnsi="宋体" w:cs="宋体" w:hint="eastAsia"/>
          <w:sz w:val="24"/>
          <w:szCs w:val="24"/>
        </w:rPr>
        <w:t>现场施工守则</w:t>
      </w:r>
    </w:p>
    <w:p w:rsidR="004C5FBC" w:rsidRDefault="003E771C">
      <w:pPr>
        <w:spacing w:line="360" w:lineRule="auto"/>
        <w:ind w:firstLineChars="250" w:firstLine="600"/>
        <w:rPr>
          <w:rFonts w:ascii="宋体" w:hAnsi="宋体" w:cs="宋体"/>
          <w:sz w:val="24"/>
          <w:szCs w:val="24"/>
        </w:rPr>
      </w:pPr>
      <w:r>
        <w:rPr>
          <w:rFonts w:ascii="宋体" w:hAnsi="宋体" w:cs="宋体" w:hint="eastAsia"/>
          <w:sz w:val="24"/>
          <w:szCs w:val="24"/>
        </w:rPr>
        <w:t>展位的设计施工规划须在指定日期前交组委会主场服务商批准，一经批准不得自行更改。</w:t>
      </w:r>
      <w:r>
        <w:rPr>
          <w:rFonts w:ascii="宋体" w:hAnsi="宋体" w:cs="宋体" w:hint="eastAsia"/>
          <w:color w:val="000000"/>
          <w:sz w:val="24"/>
          <w:szCs w:val="24"/>
        </w:rPr>
        <w:t>施工单位须在</w:t>
      </w:r>
      <w:r>
        <w:rPr>
          <w:rFonts w:ascii="宋体" w:hAnsi="宋体" w:cs="宋体" w:hint="eastAsia"/>
          <w:b/>
          <w:color w:val="FF0000"/>
          <w:sz w:val="24"/>
          <w:szCs w:val="24"/>
        </w:rPr>
        <w:t>2025年8月29日前</w:t>
      </w:r>
      <w:r>
        <w:rPr>
          <w:rFonts w:ascii="宋体" w:hAnsi="宋体" w:cs="宋体" w:hint="eastAsia"/>
          <w:sz w:val="24"/>
          <w:szCs w:val="24"/>
        </w:rPr>
        <w:t>按照场馆有关规定请将：资质证明、填好表格</w:t>
      </w:r>
      <w:r>
        <w:rPr>
          <w:rFonts w:ascii="宋体" w:hAnsi="宋体" w:cs="宋体"/>
          <w:color w:val="FF0000"/>
          <w:sz w:val="24"/>
          <w:szCs w:val="24"/>
        </w:rPr>
        <w:t>3-8</w:t>
      </w:r>
      <w:r>
        <w:rPr>
          <w:rFonts w:ascii="宋体" w:hAnsi="宋体" w:cs="宋体" w:hint="eastAsia"/>
          <w:sz w:val="24"/>
          <w:szCs w:val="24"/>
        </w:rPr>
        <w:t>、施工图纸（平面图、效果图、侧视图、电路负荷图，图纸必须带尺寸并</w:t>
      </w:r>
      <w:r>
        <w:rPr>
          <w:rFonts w:ascii="宋体" w:hAnsi="宋体" w:cs="宋体" w:hint="eastAsia"/>
          <w:sz w:val="24"/>
          <w:szCs w:val="24"/>
        </w:rPr>
        <w:lastRenderedPageBreak/>
        <w:t>与实际效果搭建一致，并在其展位平面图中标出展馆本身固有挂灯、安全门和消防栓的具体位置）电子版上传于</w:t>
      </w:r>
      <w:r>
        <w:rPr>
          <w:rFonts w:ascii="宋体" w:hAnsi="宋体" w:cs="宋体"/>
          <w:sz w:val="24"/>
          <w:szCs w:val="24"/>
        </w:rPr>
        <w:t>:</w:t>
      </w:r>
      <w:r>
        <w:rPr>
          <w:rFonts w:ascii="宋体" w:hAnsi="宋体" w:cs="宋体" w:hint="eastAsia"/>
          <w:color w:val="000000"/>
          <w:sz w:val="24"/>
          <w:szCs w:val="24"/>
        </w:rPr>
        <w:t>主场运营服务商</w:t>
      </w:r>
      <w:r>
        <w:rPr>
          <w:rFonts w:ascii="宋体" w:hAnsi="宋体" w:cs="宋体" w:hint="eastAsia"/>
          <w:sz w:val="24"/>
          <w:szCs w:val="24"/>
        </w:rPr>
        <w:t>邮箱初步审核，初步审核通过后主场通过邮箱回复搭建公司将所有资质及表格和图纸一式两份快递</w:t>
      </w:r>
      <w:r>
        <w:rPr>
          <w:rFonts w:ascii="宋体" w:hAnsi="宋体" w:cs="宋体" w:hint="eastAsia"/>
          <w:color w:val="231F1F"/>
          <w:sz w:val="24"/>
          <w:szCs w:val="24"/>
        </w:rPr>
        <w:t>至</w:t>
      </w:r>
      <w:r>
        <w:rPr>
          <w:rFonts w:ascii="宋体" w:hAnsi="宋体" w:cs="宋体" w:hint="eastAsia"/>
          <w:color w:val="000000"/>
          <w:sz w:val="24"/>
          <w:szCs w:val="24"/>
        </w:rPr>
        <w:t>主场运营服务商，</w:t>
      </w:r>
      <w:r>
        <w:rPr>
          <w:rFonts w:ascii="宋体" w:hAnsi="宋体" w:cs="宋体" w:hint="eastAsia"/>
          <w:color w:val="231F1F"/>
          <w:sz w:val="24"/>
          <w:szCs w:val="24"/>
        </w:rPr>
        <w:t>相关费用网上转账，转账凭证发邮箱：</w:t>
      </w:r>
      <w:r>
        <w:rPr>
          <w:rFonts w:ascii="宋体" w:hAnsi="宋体" w:cs="宋体" w:hint="eastAsia"/>
          <w:color w:val="000000"/>
          <w:sz w:val="24"/>
          <w:szCs w:val="24"/>
        </w:rPr>
        <w:t>主场运营服务商</w:t>
      </w:r>
      <w:r>
        <w:rPr>
          <w:rFonts w:ascii="宋体" w:hAnsi="宋体" w:cs="宋体" w:hint="eastAsia"/>
          <w:sz w:val="24"/>
          <w:szCs w:val="24"/>
        </w:rPr>
        <w:t>，如打款凭证不发往指定电子邮箱视作无打款信息，取消进馆施工资格。</w:t>
      </w:r>
    </w:p>
    <w:p w:rsidR="004C5FBC" w:rsidRDefault="003E771C">
      <w:pPr>
        <w:spacing w:line="360" w:lineRule="auto"/>
        <w:ind w:firstLineChars="200" w:firstLine="480"/>
        <w:rPr>
          <w:rFonts w:ascii="宋体" w:cs="宋体"/>
          <w:sz w:val="24"/>
          <w:szCs w:val="24"/>
        </w:rPr>
      </w:pPr>
      <w:r>
        <w:rPr>
          <w:rFonts w:ascii="宋体" w:hAnsi="宋体" w:cs="宋体" w:hint="eastAsia"/>
          <w:sz w:val="24"/>
          <w:szCs w:val="24"/>
        </w:rPr>
        <w:t>所有施工单位必须严格遵守如下规定：</w:t>
      </w:r>
    </w:p>
    <w:p w:rsidR="004C5FBC" w:rsidRDefault="003E771C">
      <w:pPr>
        <w:spacing w:line="360" w:lineRule="auto"/>
        <w:ind w:leftChars="-15" w:left="473" w:hangingChars="210" w:hanging="504"/>
        <w:rPr>
          <w:rFonts w:ascii="宋体" w:cs="宋体"/>
          <w:sz w:val="24"/>
          <w:szCs w:val="24"/>
        </w:rPr>
      </w:pPr>
      <w:r>
        <w:rPr>
          <w:rFonts w:ascii="宋体" w:hAnsi="宋体" w:cs="宋体"/>
          <w:sz w:val="24"/>
          <w:szCs w:val="24"/>
        </w:rPr>
        <w:t xml:space="preserve">1.  </w:t>
      </w:r>
      <w:r>
        <w:rPr>
          <w:rFonts w:ascii="宋体" w:hAnsi="宋体" w:cs="宋体" w:hint="eastAsia"/>
          <w:sz w:val="24"/>
          <w:szCs w:val="24"/>
        </w:rPr>
        <w:t>施工单位进馆应严格遵守《郑州市展览展销活动消防安全管理暂行规定》和郑州国际会展中心展馆相关规章制度，服从郑州国际会展中心展馆管理部门管理和监督检查，确保展台及人身安全。</w:t>
      </w:r>
    </w:p>
    <w:p w:rsidR="004C5FBC" w:rsidRDefault="003E771C">
      <w:pPr>
        <w:spacing w:line="360" w:lineRule="auto"/>
        <w:ind w:leftChars="-14" w:left="475" w:hangingChars="210" w:hanging="504"/>
        <w:rPr>
          <w:rFonts w:ascii="宋体" w:cs="宋体"/>
          <w:sz w:val="24"/>
          <w:szCs w:val="24"/>
        </w:rPr>
      </w:pPr>
      <w:r>
        <w:rPr>
          <w:rFonts w:ascii="宋体" w:hAnsi="宋体" w:cs="宋体"/>
          <w:sz w:val="24"/>
          <w:szCs w:val="24"/>
        </w:rPr>
        <w:t xml:space="preserve">2.  </w:t>
      </w:r>
      <w:r>
        <w:rPr>
          <w:rFonts w:ascii="宋体" w:hAnsi="宋体" w:cs="宋体" w:hint="eastAsia"/>
          <w:sz w:val="24"/>
          <w:szCs w:val="24"/>
        </w:rPr>
        <w:t>进馆前须签订《展台施工安全责任书》，并严格遵守其相关规定。全部展台搭建工作须在组委会和指定承建商的监督和指导下进行。</w:t>
      </w:r>
    </w:p>
    <w:p w:rsidR="004C5FBC" w:rsidRDefault="003E771C" w:rsidP="00915E22">
      <w:pPr>
        <w:spacing w:line="360" w:lineRule="auto"/>
        <w:ind w:leftChars="-14" w:hangingChars="12" w:hanging="29"/>
        <w:rPr>
          <w:rFonts w:ascii="宋体" w:cs="宋体"/>
          <w:sz w:val="24"/>
          <w:szCs w:val="24"/>
        </w:rPr>
      </w:pPr>
      <w:r>
        <w:rPr>
          <w:rFonts w:ascii="宋体" w:hAnsi="宋体" w:cs="宋体"/>
          <w:sz w:val="24"/>
          <w:szCs w:val="24"/>
        </w:rPr>
        <w:t xml:space="preserve">3.  </w:t>
      </w:r>
      <w:r>
        <w:rPr>
          <w:rFonts w:ascii="宋体" w:hAnsi="宋体" w:cs="宋体" w:hint="eastAsia"/>
          <w:sz w:val="24"/>
          <w:szCs w:val="24"/>
        </w:rPr>
        <w:t>禁止在墙板上涂色或绘画，粘贴广告、海报或墙纸。</w:t>
      </w:r>
    </w:p>
    <w:p w:rsidR="004C5FBC" w:rsidRDefault="003E771C">
      <w:pPr>
        <w:spacing w:line="360" w:lineRule="auto"/>
        <w:ind w:leftChars="-13" w:left="491" w:hangingChars="216" w:hanging="518"/>
        <w:rPr>
          <w:rFonts w:ascii="宋体" w:cs="宋体"/>
          <w:sz w:val="24"/>
          <w:szCs w:val="24"/>
        </w:rPr>
      </w:pPr>
      <w:r>
        <w:rPr>
          <w:rFonts w:ascii="宋体" w:hAnsi="宋体" w:cs="宋体"/>
          <w:sz w:val="24"/>
          <w:szCs w:val="24"/>
        </w:rPr>
        <w:t xml:space="preserve">4.  </w:t>
      </w:r>
      <w:r>
        <w:rPr>
          <w:rFonts w:ascii="宋体" w:hAnsi="宋体" w:cs="宋体" w:hint="eastAsia"/>
          <w:sz w:val="24"/>
          <w:szCs w:val="24"/>
        </w:rPr>
        <w:t>禁止在铝合金框架和墙板上拧螺丝、钻孔、或使用钉子。若违反规定，展商或承建商对因此造成的损失应负全部责任。</w:t>
      </w:r>
    </w:p>
    <w:p w:rsidR="004C5FBC" w:rsidRDefault="003E771C">
      <w:pPr>
        <w:spacing w:line="360" w:lineRule="auto"/>
        <w:ind w:leftChars="-14" w:left="475" w:hangingChars="210" w:hanging="504"/>
        <w:rPr>
          <w:rFonts w:ascii="宋体" w:cs="宋体"/>
          <w:sz w:val="24"/>
          <w:szCs w:val="24"/>
        </w:rPr>
      </w:pPr>
      <w:r>
        <w:rPr>
          <w:rFonts w:ascii="宋体" w:hAnsi="宋体" w:cs="宋体"/>
          <w:sz w:val="24"/>
          <w:szCs w:val="24"/>
        </w:rPr>
        <w:t xml:space="preserve">5.  </w:t>
      </w:r>
      <w:r>
        <w:rPr>
          <w:rFonts w:ascii="宋体" w:hAnsi="宋体" w:cs="宋体" w:hint="eastAsia"/>
          <w:sz w:val="24"/>
          <w:szCs w:val="24"/>
        </w:rPr>
        <w:t>在地板、墙面、柱子以及展馆的任何地方均禁止使用胶水、透明胶带，自粘胶纸、螺丝钉、钉子、大钉、别针或油漆涂料。</w:t>
      </w:r>
    </w:p>
    <w:p w:rsidR="004C5FBC" w:rsidRDefault="003E771C">
      <w:pPr>
        <w:spacing w:line="360" w:lineRule="auto"/>
        <w:ind w:leftChars="-14" w:left="475" w:hangingChars="210" w:hanging="504"/>
        <w:rPr>
          <w:rFonts w:ascii="宋体" w:cs="宋体"/>
          <w:sz w:val="24"/>
          <w:szCs w:val="24"/>
        </w:rPr>
      </w:pPr>
      <w:r>
        <w:rPr>
          <w:rFonts w:ascii="宋体" w:hAnsi="宋体" w:cs="宋体"/>
          <w:sz w:val="24"/>
          <w:szCs w:val="24"/>
        </w:rPr>
        <w:t xml:space="preserve">6.  </w:t>
      </w:r>
      <w:r>
        <w:rPr>
          <w:rFonts w:ascii="宋体" w:hAnsi="宋体" w:cs="宋体" w:hint="eastAsia"/>
          <w:sz w:val="24"/>
          <w:szCs w:val="24"/>
        </w:rPr>
        <w:t>为保持场地清洁，在粉刷喷涂时地面和柱体均须覆盖。参展商和承建商只可在其展位范围内装修，并应每天清理垃圾和废料。禁止在公共区域丢弃垃圾，否则主办单位将自行处理并抵扣押金清理费。</w:t>
      </w:r>
    </w:p>
    <w:p w:rsidR="004C5FBC" w:rsidRDefault="003E771C" w:rsidP="00915E22">
      <w:pPr>
        <w:spacing w:line="360" w:lineRule="auto"/>
        <w:ind w:leftChars="-14" w:hangingChars="12" w:hanging="29"/>
        <w:rPr>
          <w:rFonts w:ascii="宋体" w:cs="宋体"/>
          <w:sz w:val="24"/>
          <w:szCs w:val="24"/>
        </w:rPr>
      </w:pPr>
      <w:r>
        <w:rPr>
          <w:rFonts w:ascii="宋体" w:hAnsi="宋体" w:cs="宋体"/>
          <w:sz w:val="24"/>
          <w:szCs w:val="24"/>
        </w:rPr>
        <w:t xml:space="preserve">7.  </w:t>
      </w:r>
      <w:r>
        <w:rPr>
          <w:rFonts w:ascii="宋体" w:hAnsi="宋体" w:cs="宋体" w:hint="eastAsia"/>
          <w:sz w:val="24"/>
          <w:szCs w:val="24"/>
        </w:rPr>
        <w:t>保持卫生间清洁干燥，禁止在卫生间清洗漆料或其它污物。</w:t>
      </w:r>
    </w:p>
    <w:p w:rsidR="004C5FBC" w:rsidRDefault="003E771C">
      <w:pPr>
        <w:spacing w:line="360" w:lineRule="auto"/>
        <w:ind w:leftChars="-14" w:left="475" w:hangingChars="210" w:hanging="504"/>
        <w:rPr>
          <w:rFonts w:ascii="宋体" w:cs="宋体"/>
          <w:sz w:val="24"/>
          <w:szCs w:val="24"/>
        </w:rPr>
      </w:pPr>
      <w:r>
        <w:rPr>
          <w:rFonts w:ascii="宋体" w:hAnsi="宋体" w:cs="宋体"/>
          <w:sz w:val="24"/>
          <w:szCs w:val="24"/>
        </w:rPr>
        <w:t xml:space="preserve">8.  </w:t>
      </w:r>
      <w:r>
        <w:rPr>
          <w:rFonts w:ascii="宋体" w:hAnsi="宋体" w:cs="宋体" w:hint="eastAsia"/>
          <w:sz w:val="24"/>
          <w:szCs w:val="24"/>
        </w:rPr>
        <w:t>禁止在展馆的天花板或栏杆上悬挂、捆绑任何物品。禁止直接在展馆柱子上安装灯具作为灯箱。所有展馆的设备设施不得拆除、搬移和损坏。施工单位不得擅自动用展馆配电箱、水源、气源灯固定设施。</w:t>
      </w:r>
    </w:p>
    <w:p w:rsidR="004C5FBC" w:rsidRDefault="003E771C">
      <w:pPr>
        <w:spacing w:line="360" w:lineRule="auto"/>
        <w:ind w:leftChars="-14" w:left="475" w:hangingChars="210" w:hanging="504"/>
        <w:rPr>
          <w:rFonts w:ascii="宋体" w:cs="宋体"/>
          <w:sz w:val="24"/>
          <w:szCs w:val="24"/>
        </w:rPr>
      </w:pPr>
      <w:r>
        <w:rPr>
          <w:rFonts w:ascii="宋体" w:hAnsi="宋体" w:cs="宋体"/>
          <w:sz w:val="24"/>
          <w:szCs w:val="24"/>
        </w:rPr>
        <w:t xml:space="preserve">9.  </w:t>
      </w:r>
      <w:r>
        <w:rPr>
          <w:rFonts w:ascii="宋体" w:hAnsi="宋体" w:cs="宋体" w:hint="eastAsia"/>
          <w:sz w:val="24"/>
          <w:szCs w:val="24"/>
        </w:rPr>
        <w:t>严禁利用展馆顶部网架作为吊装展台结构的工具，</w:t>
      </w:r>
      <w:r>
        <w:rPr>
          <w:rFonts w:ascii="宋体" w:hAnsi="宋体" w:cs="宋体" w:hint="eastAsia"/>
          <w:color w:val="231F1F"/>
          <w:sz w:val="24"/>
          <w:szCs w:val="24"/>
        </w:rPr>
        <w:t>不得在展台内吊顶。</w:t>
      </w:r>
      <w:r>
        <w:rPr>
          <w:rFonts w:ascii="宋体" w:hAnsi="宋体" w:cs="宋体" w:hint="eastAsia"/>
          <w:sz w:val="24"/>
          <w:szCs w:val="24"/>
        </w:rPr>
        <w:t>严禁在防火卷帘门下搭建展台及对方物品，严禁遮挡展馆消防设施设备（消火栓、红外对射、监控探头、消防通道等）。</w:t>
      </w:r>
    </w:p>
    <w:p w:rsidR="004C5FBC" w:rsidRDefault="003E771C" w:rsidP="00915E22">
      <w:pPr>
        <w:spacing w:line="360" w:lineRule="auto"/>
        <w:ind w:leftChars="-67" w:left="20" w:hangingChars="67" w:hanging="161"/>
        <w:rPr>
          <w:rFonts w:ascii="宋体" w:cs="宋体"/>
          <w:sz w:val="24"/>
          <w:szCs w:val="24"/>
        </w:rPr>
      </w:pPr>
      <w:r>
        <w:rPr>
          <w:rFonts w:ascii="宋体" w:hAnsi="宋体" w:cs="宋体"/>
          <w:sz w:val="24"/>
          <w:szCs w:val="24"/>
        </w:rPr>
        <w:t xml:space="preserve">10.  </w:t>
      </w:r>
      <w:r>
        <w:rPr>
          <w:rFonts w:ascii="宋体" w:hAnsi="宋体" w:cs="宋体" w:hint="eastAsia"/>
          <w:sz w:val="24"/>
          <w:szCs w:val="24"/>
        </w:rPr>
        <w:t>参展商和承建商不应改装、拆卸、毁坏展馆及其设施，否则负有赔偿责任。</w:t>
      </w:r>
    </w:p>
    <w:p w:rsidR="004C5FBC" w:rsidRDefault="003E771C">
      <w:pPr>
        <w:spacing w:line="360" w:lineRule="auto"/>
        <w:ind w:leftChars="203" w:left="426"/>
        <w:rPr>
          <w:rFonts w:ascii="宋体" w:cs="宋体"/>
          <w:sz w:val="24"/>
          <w:szCs w:val="24"/>
        </w:rPr>
      </w:pPr>
      <w:r>
        <w:rPr>
          <w:rFonts w:ascii="宋体" w:hAnsi="宋体" w:cs="宋体" w:hint="eastAsia"/>
          <w:sz w:val="24"/>
          <w:szCs w:val="24"/>
        </w:rPr>
        <w:t>参展商不应从事任何对其它参展商产生噪音或有害气体的活动。展馆内禁止使用电锯、电焊、空气压缩机或喷漆设备。</w:t>
      </w:r>
    </w:p>
    <w:p w:rsidR="004C5FBC" w:rsidRDefault="003E771C">
      <w:pPr>
        <w:spacing w:line="360" w:lineRule="auto"/>
        <w:ind w:leftChars="-81" w:left="22" w:hangingChars="80" w:hanging="192"/>
        <w:rPr>
          <w:rFonts w:ascii="宋体" w:cs="宋体"/>
          <w:sz w:val="24"/>
          <w:szCs w:val="24"/>
        </w:rPr>
      </w:pPr>
      <w:r>
        <w:rPr>
          <w:rFonts w:ascii="宋体" w:hAnsi="宋体" w:cs="宋体"/>
          <w:sz w:val="24"/>
          <w:szCs w:val="24"/>
        </w:rPr>
        <w:lastRenderedPageBreak/>
        <w:t xml:space="preserve">11.  </w:t>
      </w:r>
      <w:r>
        <w:rPr>
          <w:rFonts w:ascii="宋体" w:hAnsi="宋体" w:cs="宋体" w:hint="eastAsia"/>
          <w:sz w:val="24"/>
          <w:szCs w:val="24"/>
        </w:rPr>
        <w:t>未经组委会批准，禁止在展馆内使用压力容器或空气压缩机。严禁明火作业。</w:t>
      </w:r>
    </w:p>
    <w:p w:rsidR="004C5FBC" w:rsidRDefault="003E771C">
      <w:pPr>
        <w:spacing w:line="360" w:lineRule="auto"/>
        <w:ind w:leftChars="-80" w:left="511" w:hangingChars="283" w:hanging="679"/>
        <w:rPr>
          <w:rFonts w:ascii="宋体" w:cs="宋体"/>
          <w:sz w:val="24"/>
          <w:szCs w:val="24"/>
        </w:rPr>
      </w:pPr>
      <w:r>
        <w:rPr>
          <w:rFonts w:ascii="宋体" w:hAnsi="宋体" w:cs="宋体"/>
          <w:sz w:val="24"/>
          <w:szCs w:val="24"/>
        </w:rPr>
        <w:t xml:space="preserve">12.  </w:t>
      </w:r>
      <w:r>
        <w:rPr>
          <w:rFonts w:ascii="宋体" w:hAnsi="宋体" w:cs="宋体" w:hint="eastAsia"/>
          <w:sz w:val="24"/>
          <w:szCs w:val="24"/>
        </w:rPr>
        <w:t>展品重量不得超过场地承重限量。若确需超重，应与组委会联系并取得协助。展商应将超重展品分散摆放在尽可能大的区域。展商或其承建商应对因超重导致的场地损失负责。</w:t>
      </w:r>
    </w:p>
    <w:p w:rsidR="004C5FBC" w:rsidRDefault="003E771C">
      <w:pPr>
        <w:spacing w:line="360" w:lineRule="auto"/>
        <w:ind w:leftChars="-64" w:left="17" w:hangingChars="63" w:hanging="151"/>
        <w:rPr>
          <w:rFonts w:ascii="宋体" w:cs="宋体"/>
          <w:sz w:val="24"/>
          <w:szCs w:val="24"/>
        </w:rPr>
      </w:pPr>
      <w:r>
        <w:rPr>
          <w:rFonts w:ascii="宋体" w:hAnsi="宋体" w:cs="宋体"/>
          <w:sz w:val="24"/>
          <w:szCs w:val="24"/>
        </w:rPr>
        <w:t xml:space="preserve">13.  </w:t>
      </w:r>
      <w:r>
        <w:rPr>
          <w:rFonts w:ascii="宋体" w:hAnsi="宋体" w:cs="宋体" w:hint="eastAsia"/>
          <w:sz w:val="24"/>
          <w:szCs w:val="24"/>
        </w:rPr>
        <w:t>施工材料必须符合环保要求，严禁使用带有挥发性刺激性气味的超标布展材料。</w:t>
      </w:r>
    </w:p>
    <w:p w:rsidR="004C5FBC" w:rsidRDefault="003E771C">
      <w:pPr>
        <w:spacing w:line="360" w:lineRule="auto"/>
        <w:ind w:leftChars="203" w:left="426"/>
        <w:rPr>
          <w:rFonts w:ascii="宋体" w:cs="宋体"/>
          <w:sz w:val="24"/>
          <w:szCs w:val="24"/>
        </w:rPr>
      </w:pPr>
      <w:r>
        <w:rPr>
          <w:rFonts w:ascii="宋体" w:hAnsi="宋体" w:cs="宋体" w:hint="eastAsia"/>
          <w:sz w:val="24"/>
          <w:szCs w:val="24"/>
        </w:rPr>
        <w:t>装修应使用阻燃或难燃或经过阻燃处理的材料，严禁使用棉质篷布、绷布、弹力布、布幔、纱幔等材料制作展台，使用喷绘宝丽布，需提供样布及其防火检验证明。展商或其承建商需采取防火措施，准备灭火器械。</w:t>
      </w:r>
    </w:p>
    <w:p w:rsidR="004C5FBC" w:rsidRDefault="003E771C">
      <w:pPr>
        <w:spacing w:line="360" w:lineRule="auto"/>
        <w:ind w:leftChars="-68" w:left="15" w:hangingChars="66" w:hanging="158"/>
        <w:rPr>
          <w:rFonts w:ascii="宋体" w:cs="宋体"/>
          <w:sz w:val="24"/>
          <w:szCs w:val="24"/>
        </w:rPr>
      </w:pPr>
      <w:r>
        <w:rPr>
          <w:rFonts w:ascii="宋体" w:hAnsi="宋体" w:cs="宋体"/>
          <w:sz w:val="24"/>
          <w:szCs w:val="24"/>
        </w:rPr>
        <w:t xml:space="preserve">14.  </w:t>
      </w:r>
      <w:r>
        <w:rPr>
          <w:rFonts w:ascii="宋体" w:hAnsi="宋体" w:cs="宋体" w:hint="eastAsia"/>
          <w:sz w:val="24"/>
          <w:szCs w:val="24"/>
        </w:rPr>
        <w:t>禁止吸烟、酗酒和赌博，严禁存放易燃易爆物品。</w:t>
      </w:r>
    </w:p>
    <w:p w:rsidR="004C5FBC" w:rsidRDefault="003E771C">
      <w:pPr>
        <w:spacing w:line="360" w:lineRule="auto"/>
        <w:ind w:leftChars="-67" w:left="459" w:hangingChars="250" w:hanging="600"/>
        <w:rPr>
          <w:rFonts w:ascii="宋体" w:cs="宋体"/>
          <w:sz w:val="24"/>
          <w:szCs w:val="24"/>
        </w:rPr>
      </w:pPr>
      <w:r>
        <w:rPr>
          <w:rFonts w:ascii="宋体" w:hAnsi="宋体" w:cs="宋体"/>
          <w:sz w:val="24"/>
          <w:szCs w:val="24"/>
        </w:rPr>
        <w:t xml:space="preserve">15.  </w:t>
      </w:r>
      <w:r>
        <w:rPr>
          <w:rFonts w:ascii="宋体" w:hAnsi="宋体" w:cs="宋体" w:hint="eastAsia"/>
          <w:sz w:val="24"/>
          <w:szCs w:val="24"/>
        </w:rPr>
        <w:t>展台搭建工作需在开展前一天</w:t>
      </w:r>
      <w:r>
        <w:rPr>
          <w:rFonts w:ascii="宋体" w:hAnsi="宋体" w:cs="宋体"/>
          <w:sz w:val="24"/>
          <w:szCs w:val="24"/>
        </w:rPr>
        <w:t>17</w:t>
      </w:r>
      <w:r>
        <w:rPr>
          <w:rFonts w:ascii="宋体" w:hAnsi="宋体" w:cs="宋体" w:hint="eastAsia"/>
          <w:color w:val="000000"/>
          <w:sz w:val="24"/>
          <w:szCs w:val="24"/>
        </w:rPr>
        <w:t>：</w:t>
      </w:r>
      <w:r>
        <w:rPr>
          <w:rFonts w:ascii="宋体" w:hAnsi="宋体" w:cs="宋体"/>
          <w:color w:val="000000"/>
          <w:sz w:val="24"/>
          <w:szCs w:val="24"/>
        </w:rPr>
        <w:t>00</w:t>
      </w:r>
      <w:r>
        <w:rPr>
          <w:rFonts w:ascii="宋体" w:hAnsi="宋体" w:cs="宋体" w:hint="eastAsia"/>
          <w:sz w:val="24"/>
          <w:szCs w:val="24"/>
        </w:rPr>
        <w:t>之前结束。开展期间的维修、改建、搬运等工作应在闭馆后进行，并取得组委会批准。</w:t>
      </w:r>
    </w:p>
    <w:p w:rsidR="004C5FBC" w:rsidRDefault="003E771C">
      <w:pPr>
        <w:spacing w:line="360" w:lineRule="auto"/>
        <w:ind w:leftChars="-67" w:left="497" w:hangingChars="266" w:hanging="638"/>
        <w:rPr>
          <w:rFonts w:ascii="宋体" w:cs="宋体"/>
          <w:sz w:val="24"/>
          <w:szCs w:val="24"/>
        </w:rPr>
      </w:pPr>
      <w:bookmarkStart w:id="9" w:name="OLE_LINK1"/>
      <w:r>
        <w:rPr>
          <w:rFonts w:ascii="宋体" w:hAnsi="宋体" w:cs="宋体"/>
          <w:sz w:val="24"/>
          <w:szCs w:val="24"/>
        </w:rPr>
        <w:t xml:space="preserve">16.  </w:t>
      </w:r>
      <w:r>
        <w:rPr>
          <w:rFonts w:ascii="宋体" w:hAnsi="宋体" w:cs="宋体" w:hint="eastAsia"/>
          <w:sz w:val="24"/>
          <w:szCs w:val="24"/>
        </w:rPr>
        <w:t>参</w:t>
      </w:r>
      <w:bookmarkEnd w:id="9"/>
      <w:r>
        <w:rPr>
          <w:rFonts w:ascii="宋体" w:hAnsi="宋体" w:cs="宋体" w:hint="eastAsia"/>
          <w:sz w:val="24"/>
          <w:szCs w:val="24"/>
        </w:rPr>
        <w:t>展商须在开展前清除所有非展出物品，并在展期结束后尽快撤出展品。若由组委会进行清理，展商须付额外费用。展区内的可燃物品包装和其它可燃废弃物，要及时清理。</w:t>
      </w:r>
    </w:p>
    <w:p w:rsidR="004C5FBC" w:rsidRDefault="003E771C">
      <w:pPr>
        <w:spacing w:line="360" w:lineRule="auto"/>
        <w:ind w:left="240"/>
        <w:rPr>
          <w:rFonts w:ascii="宋体" w:cs="宋体"/>
          <w:color w:val="FF0000"/>
          <w:sz w:val="24"/>
          <w:szCs w:val="24"/>
        </w:rPr>
      </w:pPr>
      <w:r>
        <w:rPr>
          <w:rFonts w:ascii="宋体" w:hAnsi="宋体" w:cs="宋体" w:hint="eastAsia"/>
          <w:b/>
          <w:color w:val="000000"/>
          <w:sz w:val="24"/>
          <w:szCs w:val="24"/>
        </w:rPr>
        <w:t>违反上述规定的施工单位，现场管理人员有权要求施工单位立即改正、停止施工、直至清除出馆。因不遵守上述规则，导致延误电力安装和设备进馆及由此产生的费用由参展商自行承担，施工单位因违反规定所造成的一切后果由施工单位负全责。</w:t>
      </w:r>
    </w:p>
    <w:p w:rsidR="004C5FBC" w:rsidRDefault="004C5FBC">
      <w:pPr>
        <w:autoSpaceDE w:val="0"/>
        <w:autoSpaceDN w:val="0"/>
        <w:adjustRightInd w:val="0"/>
        <w:spacing w:line="300" w:lineRule="exact"/>
        <w:jc w:val="left"/>
        <w:rPr>
          <w:rFonts w:ascii="宋体" w:cs="宋体"/>
          <w:kern w:val="0"/>
          <w:sz w:val="24"/>
          <w:szCs w:val="24"/>
        </w:rPr>
      </w:pPr>
    </w:p>
    <w:p w:rsidR="004C5FBC" w:rsidRDefault="003E771C">
      <w:pPr>
        <w:snapToGrid w:val="0"/>
        <w:spacing w:line="312" w:lineRule="auto"/>
        <w:jc w:val="left"/>
        <w:rPr>
          <w:rFonts w:ascii="宋体" w:cs="宋体"/>
          <w:b/>
          <w:color w:val="231F1F"/>
          <w:sz w:val="24"/>
          <w:szCs w:val="24"/>
        </w:rPr>
      </w:pPr>
      <w:r>
        <w:rPr>
          <w:rFonts w:ascii="宋体" w:hAnsi="宋体" w:cs="宋体"/>
          <w:b/>
          <w:color w:val="231F1F"/>
          <w:sz w:val="24"/>
          <w:szCs w:val="24"/>
        </w:rPr>
        <w:t>5-2.5</w:t>
      </w:r>
      <w:r>
        <w:rPr>
          <w:rFonts w:ascii="宋体" w:hAnsi="宋体" w:cs="宋体" w:hint="eastAsia"/>
          <w:b/>
          <w:color w:val="231F1F"/>
          <w:sz w:val="24"/>
          <w:szCs w:val="24"/>
        </w:rPr>
        <w:t>展台的清洁工作</w:t>
      </w:r>
    </w:p>
    <w:p w:rsidR="004C5FBC" w:rsidRDefault="003E771C" w:rsidP="00915E22">
      <w:pPr>
        <w:snapToGrid w:val="0"/>
        <w:spacing w:line="312" w:lineRule="auto"/>
        <w:ind w:leftChars="270" w:left="2348" w:hangingChars="742" w:hanging="1781"/>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）布展期间：展商</w:t>
      </w:r>
      <w:r>
        <w:rPr>
          <w:rFonts w:ascii="宋体" w:hAnsi="宋体" w:cs="宋体"/>
          <w:color w:val="231F1F"/>
          <w:sz w:val="24"/>
          <w:szCs w:val="24"/>
        </w:rPr>
        <w:t>/</w:t>
      </w:r>
      <w:r>
        <w:rPr>
          <w:rFonts w:ascii="宋体" w:hAnsi="宋体" w:cs="宋体" w:hint="eastAsia"/>
          <w:color w:val="231F1F"/>
          <w:sz w:val="24"/>
          <w:szCs w:val="24"/>
        </w:rPr>
        <w:t>搭建商在进馆搭建期间，轻型生活垃圾可放于通道处，搭建产生的大型施工垃圾必须自行清除运走。</w:t>
      </w:r>
    </w:p>
    <w:p w:rsidR="004C5FBC" w:rsidRDefault="003E771C" w:rsidP="00915E22">
      <w:pPr>
        <w:snapToGrid w:val="0"/>
        <w:spacing w:line="312" w:lineRule="auto"/>
        <w:ind w:leftChars="270" w:left="2348" w:hangingChars="742" w:hanging="1781"/>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）开展期间：主办单位将负责于展会开幕前和展期每天开馆前进行通道的清扫工作，请参展商负责保持在任何时候自身展台内的整洁。每天闭展后请参展商将垃圾放在通道处。</w:t>
      </w:r>
    </w:p>
    <w:p w:rsidR="004C5FBC" w:rsidRDefault="003E771C" w:rsidP="00915E22">
      <w:pPr>
        <w:snapToGrid w:val="0"/>
        <w:spacing w:line="312" w:lineRule="auto"/>
        <w:ind w:leftChars="270" w:left="2348" w:hangingChars="742" w:hanging="1781"/>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）撤展期间：展会结束后，展商</w:t>
      </w:r>
      <w:r>
        <w:rPr>
          <w:rFonts w:ascii="宋体" w:hAnsi="宋体" w:cs="宋体"/>
          <w:color w:val="231F1F"/>
          <w:sz w:val="24"/>
          <w:szCs w:val="24"/>
        </w:rPr>
        <w:t>/</w:t>
      </w:r>
      <w:r>
        <w:rPr>
          <w:rFonts w:ascii="宋体" w:hAnsi="宋体" w:cs="宋体" w:hint="eastAsia"/>
          <w:color w:val="231F1F"/>
          <w:sz w:val="24"/>
          <w:szCs w:val="24"/>
        </w:rPr>
        <w:t>搭建商需要彻底拆除本展台内的全部设备及展台结构，并将垃圾清除出馆，如有恶意遗弃，主场运营服务商有权扣除其全部施工押金。</w:t>
      </w:r>
    </w:p>
    <w:p w:rsidR="004C5FBC" w:rsidRDefault="004C5FBC">
      <w:pPr>
        <w:snapToGrid w:val="0"/>
        <w:spacing w:line="312" w:lineRule="auto"/>
        <w:jc w:val="left"/>
        <w:rPr>
          <w:rFonts w:ascii="宋体" w:cs="宋体"/>
          <w:sz w:val="24"/>
          <w:szCs w:val="24"/>
        </w:rPr>
      </w:pPr>
    </w:p>
    <w:p w:rsidR="004C5FBC" w:rsidRDefault="003E771C">
      <w:pPr>
        <w:snapToGrid w:val="0"/>
        <w:spacing w:line="312" w:lineRule="auto"/>
        <w:jc w:val="left"/>
        <w:rPr>
          <w:rFonts w:ascii="宋体" w:cs="宋体"/>
          <w:b/>
          <w:color w:val="231F1F"/>
          <w:sz w:val="24"/>
          <w:szCs w:val="24"/>
        </w:rPr>
      </w:pPr>
      <w:r>
        <w:rPr>
          <w:rFonts w:ascii="宋体" w:hAnsi="宋体" w:cs="宋体" w:hint="eastAsia"/>
          <w:b/>
          <w:color w:val="231F1F"/>
          <w:sz w:val="24"/>
          <w:szCs w:val="24"/>
        </w:rPr>
        <w:t>4</w:t>
      </w:r>
      <w:r>
        <w:rPr>
          <w:rFonts w:ascii="宋体" w:hAnsi="宋体" w:cs="宋体"/>
          <w:b/>
          <w:color w:val="231F1F"/>
          <w:sz w:val="24"/>
          <w:szCs w:val="24"/>
        </w:rPr>
        <w:t>-2.6</w:t>
      </w:r>
      <w:r>
        <w:rPr>
          <w:rFonts w:ascii="宋体" w:hAnsi="宋体" w:cs="宋体" w:hint="eastAsia"/>
          <w:b/>
          <w:color w:val="231F1F"/>
          <w:sz w:val="24"/>
          <w:szCs w:val="24"/>
        </w:rPr>
        <w:t>电源的供应</w:t>
      </w:r>
    </w:p>
    <w:p w:rsidR="004C5FBC" w:rsidRDefault="003E771C">
      <w:pPr>
        <w:snapToGrid w:val="0"/>
        <w:spacing w:line="312" w:lineRule="auto"/>
        <w:ind w:leftChars="270" w:left="1215" w:hangingChars="270" w:hanging="648"/>
        <w:jc w:val="left"/>
        <w:rPr>
          <w:rFonts w:ascii="宋体" w:cs="宋体"/>
          <w:color w:val="FF0000"/>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）本展指定：</w:t>
      </w:r>
      <w:r>
        <w:rPr>
          <w:rFonts w:ascii="宋体" w:hAnsi="宋体" w:cs="宋体" w:hint="eastAsia"/>
          <w:color w:val="000000"/>
          <w:sz w:val="24"/>
          <w:szCs w:val="24"/>
        </w:rPr>
        <w:t>主场运营服务商承办所有电源供应，所需费用由展商支付。</w:t>
      </w:r>
    </w:p>
    <w:p w:rsidR="004C5FBC" w:rsidRDefault="00396EF4">
      <w:pPr>
        <w:snapToGrid w:val="0"/>
        <w:spacing w:line="312" w:lineRule="auto"/>
        <w:ind w:leftChars="270" w:left="1134" w:hangingChars="270" w:hanging="567"/>
        <w:jc w:val="left"/>
        <w:rPr>
          <w:rFonts w:ascii="宋体" w:cs="宋体"/>
          <w:sz w:val="24"/>
          <w:szCs w:val="24"/>
        </w:rPr>
      </w:pPr>
      <w:r w:rsidRPr="00396EF4">
        <w:pict>
          <v:shapetype id="_x0000_t202" coordsize="21600,21600" o:spt="202" path="m,l,21600r21600,l21600,xe">
            <v:stroke joinstyle="miter"/>
            <v:path gradientshapeok="t" o:connecttype="rect"/>
          </v:shapetype>
          <v:shape id="Text Box 16" o:spid="_x0000_s1026" type="#_x0000_t202" style="position:absolute;left:0;text-align:left;margin-left:367pt;margin-top:230pt;width:13pt;height:8pt;z-index:251661312;mso-width-relative:page;mso-height-relative:page" o:gfxdata="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K0IHu2QAA&#10;AAsBAAAPAAAAAAAAAAEAIAAAACIAAABkcnMvZG93bnJldi54bWxQSwECFAAUAAAACACHTuJAaui3&#10;easBAAB5AwAADgAAAAAAAAABACAAAAAoAQAAZHJzL2Uyb0RvYy54bWxQSwUGAAAAAAYABgBZAQAA&#10;RQUAAAAA&#10;" filled="f" stroked="f">
            <v:textbox inset="3pt,3pt,0,0">
              <w:txbxContent>
                <w:p w:rsidR="004C5FBC" w:rsidRDefault="003E771C">
                  <w:pPr>
                    <w:spacing w:line="120" w:lineRule="exact"/>
                    <w:jc w:val="left"/>
                    <w:rPr>
                      <w:sz w:val="24"/>
                    </w:rPr>
                  </w:pPr>
                  <w:r>
                    <w:rPr>
                      <w:rFonts w:ascii="宋体" w:cs="宋体"/>
                      <w:color w:val="231F1F"/>
                      <w:sz w:val="12"/>
                      <w:szCs w:val="12"/>
                    </w:rPr>
                    <w:t>2</w:t>
                  </w:r>
                </w:p>
              </w:txbxContent>
            </v:textbox>
          </v:shape>
        </w:pict>
      </w:r>
      <w:r w:rsidR="003E771C">
        <w:rPr>
          <w:rFonts w:ascii="宋体" w:hAnsi="宋体" w:cs="宋体" w:hint="eastAsia"/>
          <w:color w:val="231F1F"/>
          <w:sz w:val="24"/>
          <w:szCs w:val="24"/>
        </w:rPr>
        <w:t>（</w:t>
      </w:r>
      <w:r w:rsidR="003E771C">
        <w:rPr>
          <w:rFonts w:ascii="宋体" w:hAnsi="宋体" w:cs="宋体"/>
          <w:color w:val="231F1F"/>
          <w:sz w:val="24"/>
          <w:szCs w:val="24"/>
        </w:rPr>
        <w:t>2</w:t>
      </w:r>
      <w:r w:rsidR="003E771C">
        <w:rPr>
          <w:rFonts w:ascii="宋体" w:hAnsi="宋体" w:cs="宋体" w:hint="eastAsia"/>
          <w:color w:val="231F1F"/>
          <w:sz w:val="24"/>
          <w:szCs w:val="24"/>
        </w:rPr>
        <w:t>）因安全方面原因，所有电源主开关的连接由主场运营商来操作</w:t>
      </w:r>
      <w:r w:rsidR="003E771C">
        <w:rPr>
          <w:rFonts w:ascii="宋体" w:hAnsi="宋体" w:cs="宋体"/>
          <w:color w:val="231F1F"/>
          <w:sz w:val="24"/>
          <w:szCs w:val="24"/>
        </w:rPr>
        <w:t>,</w:t>
      </w:r>
      <w:r w:rsidR="003E771C">
        <w:rPr>
          <w:rFonts w:ascii="宋体" w:hAnsi="宋体" w:cs="宋体" w:hint="eastAsia"/>
          <w:color w:val="231F1F"/>
          <w:sz w:val="24"/>
          <w:szCs w:val="24"/>
        </w:rPr>
        <w:t>其它任何单位不得进行施工。由主开关到设备、灯具的电线连结由展商负责。走线</w:t>
      </w:r>
      <w:r w:rsidR="003E771C">
        <w:rPr>
          <w:rFonts w:ascii="宋体" w:hAnsi="宋体" w:cs="宋体" w:hint="eastAsia"/>
          <w:color w:val="231F1F"/>
          <w:sz w:val="24"/>
          <w:szCs w:val="24"/>
        </w:rPr>
        <w:lastRenderedPageBreak/>
        <w:t>必须安全以避免当参观者不小心或无意碰到时发生事故。</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）主办单位提供馆内一般照明。主办单位将提供给标准展台基本电源</w:t>
      </w:r>
      <w:r>
        <w:rPr>
          <w:rFonts w:ascii="宋体" w:hAnsi="宋体" w:cs="宋体"/>
          <w:color w:val="231F1F"/>
          <w:sz w:val="24"/>
          <w:szCs w:val="24"/>
        </w:rPr>
        <w:t>(220V/50HZ  5amp)</w:t>
      </w:r>
      <w:r>
        <w:rPr>
          <w:rFonts w:ascii="宋体" w:hAnsi="宋体" w:cs="宋体" w:hint="eastAsia"/>
          <w:color w:val="231F1F"/>
          <w:sz w:val="24"/>
          <w:szCs w:val="24"/>
        </w:rPr>
        <w:t>，展商如需额外增加电源装置可填写“表格</w:t>
      </w:r>
      <w:r>
        <w:rPr>
          <w:rFonts w:ascii="宋体" w:hAnsi="宋体" w:cs="宋体"/>
          <w:color w:val="231F1F"/>
          <w:sz w:val="24"/>
          <w:szCs w:val="24"/>
        </w:rPr>
        <w:t>5,</w:t>
      </w:r>
      <w:r>
        <w:rPr>
          <w:rFonts w:ascii="宋体" w:hAnsi="宋体" w:cs="宋体" w:hint="eastAsia"/>
          <w:color w:val="231F1F"/>
          <w:sz w:val="24"/>
          <w:szCs w:val="24"/>
        </w:rPr>
        <w:t>展台项目缴费单”，同时附交电源设施位置示意图，以便于施工单位现场施工。</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）每天闭馆十分钟后停止电力供应，展商如需</w:t>
      </w:r>
      <w:r>
        <w:rPr>
          <w:rFonts w:ascii="宋体" w:hAnsi="宋体" w:cs="宋体"/>
          <w:color w:val="231F1F"/>
          <w:sz w:val="24"/>
          <w:szCs w:val="24"/>
        </w:rPr>
        <w:t>24</w:t>
      </w:r>
      <w:r>
        <w:rPr>
          <w:rFonts w:ascii="宋体" w:hAnsi="宋体" w:cs="宋体" w:hint="eastAsia"/>
          <w:color w:val="231F1F"/>
          <w:sz w:val="24"/>
          <w:szCs w:val="24"/>
        </w:rPr>
        <w:t>小时用电，需提前向主场运营服务商提出申请，并支付相应费用。但</w:t>
      </w:r>
      <w:r>
        <w:rPr>
          <w:rFonts w:ascii="宋体" w:hAnsi="宋体" w:cs="宋体"/>
          <w:color w:val="231F1F"/>
          <w:sz w:val="24"/>
          <w:szCs w:val="24"/>
        </w:rPr>
        <w:t>24</w:t>
      </w:r>
      <w:r>
        <w:rPr>
          <w:rFonts w:ascii="宋体" w:hAnsi="宋体" w:cs="宋体" w:hint="eastAsia"/>
          <w:color w:val="231F1F"/>
          <w:sz w:val="24"/>
          <w:szCs w:val="24"/>
        </w:rPr>
        <w:t>小时用电不可作为不间断电源使用。</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5</w:t>
      </w:r>
      <w:r>
        <w:rPr>
          <w:rFonts w:ascii="宋体" w:hAnsi="宋体" w:cs="宋体" w:hint="eastAsia"/>
          <w:color w:val="231F1F"/>
          <w:sz w:val="24"/>
          <w:szCs w:val="24"/>
        </w:rPr>
        <w:t>）在布展、撤展期间，可安排临时动力供电。展商要提前向主场运营服务商申报。</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6</w:t>
      </w:r>
      <w:r>
        <w:rPr>
          <w:rFonts w:ascii="宋体" w:hAnsi="宋体" w:cs="宋体" w:hint="eastAsia"/>
          <w:color w:val="231F1F"/>
          <w:sz w:val="24"/>
          <w:szCs w:val="24"/>
        </w:rPr>
        <w:t>）设备用电与照明用电必须分开申请。</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7</w:t>
      </w:r>
      <w:r>
        <w:rPr>
          <w:rFonts w:ascii="宋体" w:hAnsi="宋体" w:cs="宋体" w:hint="eastAsia"/>
          <w:color w:val="231F1F"/>
          <w:sz w:val="24"/>
          <w:szCs w:val="24"/>
        </w:rPr>
        <w:t>）电气施工人员必须持有国家劳动部门核发的专业操作证书。在施工期间要严格遵守各项规章制度，不违章作业，配合主场运营商及展馆的检查。</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8</w:t>
      </w:r>
      <w:r>
        <w:rPr>
          <w:rFonts w:ascii="宋体" w:hAnsi="宋体" w:cs="宋体" w:hint="eastAsia"/>
          <w:color w:val="231F1F"/>
          <w:sz w:val="24"/>
          <w:szCs w:val="24"/>
        </w:rPr>
        <w:t>）所使用的各种照明灯具及各种用电设施及材料应具有国家专业安全认证。所有电源线均应使用双层绝缘护套铜线，绝缘强度须符合标准。连接灯具的绝缘导线最小截面积</w:t>
      </w:r>
      <w:r>
        <w:rPr>
          <w:rFonts w:ascii="宋体" w:hAnsi="宋体" w:cs="宋体"/>
          <w:color w:val="231F1F"/>
          <w:sz w:val="24"/>
          <w:szCs w:val="24"/>
        </w:rPr>
        <w:t xml:space="preserve">1mm </w:t>
      </w:r>
      <w:r>
        <w:rPr>
          <w:rFonts w:ascii="宋体" w:hAnsi="宋体" w:cs="宋体" w:hint="eastAsia"/>
          <w:color w:val="231F1F"/>
          <w:sz w:val="24"/>
          <w:szCs w:val="24"/>
        </w:rPr>
        <w:t>。展台电器连接端子必须完全封闭，不得裸露。</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9</w:t>
      </w:r>
      <w:r>
        <w:rPr>
          <w:rFonts w:ascii="宋体" w:hAnsi="宋体" w:cs="宋体" w:hint="eastAsia"/>
          <w:color w:val="231F1F"/>
          <w:sz w:val="24"/>
          <w:szCs w:val="24"/>
        </w:rPr>
        <w:t>）展馆不提供气源和水源。</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※注意：</w:t>
      </w:r>
    </w:p>
    <w:p w:rsidR="004C5FBC" w:rsidRDefault="003E771C">
      <w:pPr>
        <w:snapToGrid w:val="0"/>
        <w:spacing w:line="312" w:lineRule="auto"/>
        <w:ind w:leftChars="405" w:left="1253" w:hangingChars="168" w:hanging="403"/>
        <w:jc w:val="left"/>
        <w:rPr>
          <w:rFonts w:ascii="宋体" w:cs="宋体"/>
          <w:sz w:val="24"/>
          <w:szCs w:val="24"/>
        </w:rPr>
      </w:pPr>
      <w:r>
        <w:rPr>
          <w:rFonts w:ascii="宋体" w:hAnsi="宋体" w:cs="宋体"/>
          <w:sz w:val="24"/>
          <w:szCs w:val="24"/>
        </w:rPr>
        <w:t>a</w:t>
      </w:r>
      <w:r>
        <w:rPr>
          <w:rFonts w:ascii="宋体" w:hAnsi="宋体" w:cs="宋体" w:hint="eastAsia"/>
          <w:sz w:val="24"/>
          <w:szCs w:val="24"/>
        </w:rPr>
        <w:t>）设备用电和照明用电量必须分项申报，并不得超过所申请的电力负荷；</w:t>
      </w:r>
    </w:p>
    <w:p w:rsidR="004C5FBC" w:rsidRDefault="003E771C">
      <w:pPr>
        <w:snapToGrid w:val="0"/>
        <w:spacing w:line="312" w:lineRule="auto"/>
        <w:ind w:leftChars="405" w:left="1253" w:hangingChars="168" w:hanging="403"/>
        <w:jc w:val="left"/>
        <w:rPr>
          <w:rFonts w:ascii="宋体" w:cs="宋体"/>
          <w:sz w:val="24"/>
          <w:szCs w:val="24"/>
        </w:rPr>
      </w:pPr>
      <w:r>
        <w:rPr>
          <w:rFonts w:ascii="宋体" w:hAnsi="宋体" w:cs="宋体"/>
          <w:sz w:val="24"/>
          <w:szCs w:val="24"/>
        </w:rPr>
        <w:t>b</w:t>
      </w:r>
      <w:r>
        <w:rPr>
          <w:rFonts w:ascii="宋体" w:hAnsi="宋体" w:cs="宋体" w:hint="eastAsia"/>
          <w:sz w:val="24"/>
          <w:szCs w:val="24"/>
        </w:rPr>
        <w:t>）不得使用太阳灯、霓虹灯，所有的电力设施必须保证安全使用，如果电力设施有危险隐患，主办单位将停止对其供电；</w:t>
      </w:r>
    </w:p>
    <w:p w:rsidR="004C5FBC" w:rsidRDefault="003E771C">
      <w:pPr>
        <w:snapToGrid w:val="0"/>
        <w:spacing w:line="312" w:lineRule="auto"/>
        <w:ind w:leftChars="405" w:left="1253" w:hangingChars="168" w:hanging="403"/>
        <w:jc w:val="left"/>
        <w:rPr>
          <w:rFonts w:ascii="宋体" w:cs="宋体"/>
          <w:sz w:val="24"/>
          <w:szCs w:val="24"/>
        </w:rPr>
      </w:pPr>
      <w:r>
        <w:rPr>
          <w:rFonts w:ascii="宋体" w:hAnsi="宋体" w:cs="宋体"/>
          <w:sz w:val="24"/>
          <w:szCs w:val="24"/>
        </w:rPr>
        <w:t>c</w:t>
      </w:r>
      <w:r>
        <w:rPr>
          <w:rFonts w:ascii="宋体" w:hAnsi="宋体" w:cs="宋体" w:hint="eastAsia"/>
          <w:sz w:val="24"/>
          <w:szCs w:val="24"/>
        </w:rPr>
        <w:t>）所有电力插座应为一机一插座，参展商不得使用“万用插座”；</w:t>
      </w:r>
    </w:p>
    <w:p w:rsidR="004C5FBC" w:rsidRDefault="003E771C">
      <w:pPr>
        <w:snapToGrid w:val="0"/>
        <w:spacing w:line="312" w:lineRule="auto"/>
        <w:ind w:leftChars="405" w:left="1253" w:hangingChars="168" w:hanging="403"/>
        <w:jc w:val="left"/>
        <w:rPr>
          <w:rFonts w:ascii="宋体" w:cs="宋体"/>
          <w:sz w:val="24"/>
          <w:szCs w:val="24"/>
        </w:rPr>
      </w:pPr>
      <w:r>
        <w:rPr>
          <w:rFonts w:ascii="宋体" w:hAnsi="宋体" w:cs="宋体"/>
          <w:sz w:val="24"/>
          <w:szCs w:val="24"/>
        </w:rPr>
        <w:t>d</w:t>
      </w:r>
      <w:r>
        <w:rPr>
          <w:rFonts w:ascii="宋体" w:hAnsi="宋体" w:cs="宋体" w:hint="eastAsia"/>
          <w:sz w:val="24"/>
          <w:szCs w:val="24"/>
        </w:rPr>
        <w:t>）若展商的耗电量超过所申请的电量，从而对其他展商设备操作或本展电力系统造成不良影响，主办单位将立即终止对该摊位供电，由此造成的损失由该展商承担；</w:t>
      </w:r>
    </w:p>
    <w:p w:rsidR="004C5FBC" w:rsidRDefault="003E771C">
      <w:pPr>
        <w:snapToGrid w:val="0"/>
        <w:spacing w:line="312" w:lineRule="auto"/>
        <w:ind w:leftChars="405" w:left="1253" w:hangingChars="168" w:hanging="403"/>
        <w:jc w:val="left"/>
        <w:rPr>
          <w:rFonts w:ascii="宋体" w:cs="宋体"/>
          <w:color w:val="FF0000"/>
          <w:sz w:val="24"/>
          <w:szCs w:val="24"/>
        </w:rPr>
      </w:pPr>
      <w:r>
        <w:rPr>
          <w:rFonts w:ascii="宋体" w:hAnsi="宋体" w:cs="宋体"/>
          <w:sz w:val="24"/>
          <w:szCs w:val="24"/>
        </w:rPr>
        <w:t>e</w:t>
      </w:r>
      <w:r>
        <w:rPr>
          <w:rFonts w:ascii="宋体" w:hAnsi="宋体" w:cs="宋体" w:hint="eastAsia"/>
          <w:sz w:val="24"/>
          <w:szCs w:val="24"/>
        </w:rPr>
        <w:t>）展馆内不允许放置气泵。展位储藏间内严禁安置配电箱。</w:t>
      </w:r>
    </w:p>
    <w:p w:rsidR="004C5FBC" w:rsidRDefault="004C5FBC">
      <w:pPr>
        <w:autoSpaceDE w:val="0"/>
        <w:autoSpaceDN w:val="0"/>
        <w:adjustRightInd w:val="0"/>
        <w:snapToGrid w:val="0"/>
        <w:spacing w:line="312" w:lineRule="auto"/>
        <w:jc w:val="left"/>
        <w:rPr>
          <w:rFonts w:ascii="宋体" w:cs="宋体"/>
          <w:color w:val="FF0000"/>
          <w:kern w:val="0"/>
          <w:sz w:val="24"/>
          <w:szCs w:val="24"/>
        </w:rPr>
      </w:pPr>
    </w:p>
    <w:p w:rsidR="004C5FBC" w:rsidRDefault="004C5FBC">
      <w:pPr>
        <w:snapToGrid w:val="0"/>
        <w:spacing w:line="312" w:lineRule="auto"/>
        <w:jc w:val="left"/>
        <w:rPr>
          <w:rFonts w:ascii="宋体" w:cs="宋体"/>
          <w:b/>
          <w:color w:val="231F1F"/>
          <w:sz w:val="24"/>
          <w:szCs w:val="24"/>
        </w:rPr>
      </w:pPr>
    </w:p>
    <w:p w:rsidR="004C5FBC" w:rsidRDefault="003E771C">
      <w:pPr>
        <w:snapToGrid w:val="0"/>
        <w:spacing w:line="312" w:lineRule="auto"/>
        <w:jc w:val="left"/>
        <w:rPr>
          <w:rFonts w:ascii="宋体" w:cs="宋体"/>
          <w:b/>
          <w:sz w:val="24"/>
          <w:szCs w:val="24"/>
        </w:rPr>
      </w:pPr>
      <w:r>
        <w:rPr>
          <w:rFonts w:ascii="宋体" w:hAnsi="宋体" w:cs="宋体" w:hint="eastAsia"/>
          <w:b/>
          <w:color w:val="231F1F"/>
          <w:sz w:val="24"/>
          <w:szCs w:val="24"/>
        </w:rPr>
        <w:t>4</w:t>
      </w:r>
      <w:r>
        <w:rPr>
          <w:rFonts w:ascii="宋体" w:hAnsi="宋体" w:cs="宋体"/>
          <w:b/>
          <w:color w:val="231F1F"/>
          <w:sz w:val="24"/>
          <w:szCs w:val="24"/>
        </w:rPr>
        <w:t>-2.7</w:t>
      </w:r>
      <w:r>
        <w:rPr>
          <w:rFonts w:ascii="宋体" w:hAnsi="宋体" w:cs="宋体" w:hint="eastAsia"/>
          <w:b/>
          <w:color w:val="231F1F"/>
          <w:sz w:val="24"/>
          <w:szCs w:val="24"/>
        </w:rPr>
        <w:t>展台拆除</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）展会结束后方可开始拆除展台；</w:t>
      </w:r>
    </w:p>
    <w:p w:rsidR="004C5FBC" w:rsidRDefault="003E771C">
      <w:pPr>
        <w:snapToGrid w:val="0"/>
        <w:spacing w:line="312" w:lineRule="auto"/>
        <w:ind w:leftChars="270" w:left="1215" w:hangingChars="270" w:hanging="648"/>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）展商需在</w:t>
      </w:r>
      <w:r>
        <w:rPr>
          <w:rFonts w:ascii="宋体" w:hAnsi="宋体" w:cs="宋体"/>
          <w:color w:val="FF0000"/>
          <w:sz w:val="24"/>
          <w:szCs w:val="24"/>
        </w:rPr>
        <w:t>20</w:t>
      </w:r>
      <w:r>
        <w:rPr>
          <w:rFonts w:ascii="宋体" w:hAnsi="宋体" w:cs="宋体" w:hint="eastAsia"/>
          <w:color w:val="FF0000"/>
          <w:sz w:val="24"/>
          <w:szCs w:val="24"/>
        </w:rPr>
        <w:t>25年9月13日21</w:t>
      </w:r>
      <w:r>
        <w:rPr>
          <w:rFonts w:ascii="宋体" w:hAnsi="宋体" w:cs="宋体"/>
          <w:color w:val="FF0000"/>
          <w:sz w:val="24"/>
          <w:szCs w:val="24"/>
        </w:rPr>
        <w:t>:00</w:t>
      </w:r>
      <w:r>
        <w:rPr>
          <w:rFonts w:ascii="宋体" w:hAnsi="宋体" w:cs="宋体" w:hint="eastAsia"/>
          <w:color w:val="231F1F"/>
          <w:sz w:val="24"/>
          <w:szCs w:val="24"/>
        </w:rPr>
        <w:t>前完成撤展并恢复展位地面原貌。逾期，主办单位将有权自由拆除和存储这些物品。由此产生的拆除、存储费用及相关风险由展商承担。</w:t>
      </w:r>
    </w:p>
    <w:p w:rsidR="004C5FBC" w:rsidRDefault="004C5FBC">
      <w:pPr>
        <w:autoSpaceDE w:val="0"/>
        <w:autoSpaceDN w:val="0"/>
        <w:adjustRightInd w:val="0"/>
        <w:snapToGrid w:val="0"/>
        <w:spacing w:line="312" w:lineRule="auto"/>
        <w:jc w:val="left"/>
        <w:rPr>
          <w:rFonts w:ascii="宋体" w:cs="宋体"/>
          <w:color w:val="231F1F"/>
          <w:sz w:val="24"/>
          <w:szCs w:val="24"/>
        </w:rPr>
      </w:pPr>
    </w:p>
    <w:p w:rsidR="004C5FBC" w:rsidRDefault="004C5FBC">
      <w:pPr>
        <w:snapToGrid w:val="0"/>
        <w:spacing w:line="312" w:lineRule="auto"/>
        <w:jc w:val="left"/>
        <w:rPr>
          <w:rFonts w:ascii="宋体" w:hAnsi="宋体" w:cs="宋体"/>
          <w:b/>
          <w:color w:val="231F1F"/>
          <w:sz w:val="24"/>
          <w:szCs w:val="24"/>
        </w:rPr>
      </w:pPr>
    </w:p>
    <w:p w:rsidR="004C5FBC" w:rsidRDefault="003E771C">
      <w:pPr>
        <w:snapToGrid w:val="0"/>
        <w:spacing w:line="312" w:lineRule="auto"/>
        <w:jc w:val="left"/>
        <w:rPr>
          <w:rFonts w:ascii="宋体" w:cs="宋体"/>
          <w:b/>
          <w:sz w:val="24"/>
          <w:szCs w:val="24"/>
        </w:rPr>
      </w:pPr>
      <w:r>
        <w:rPr>
          <w:rFonts w:ascii="宋体" w:hAnsi="宋体" w:cs="宋体" w:hint="eastAsia"/>
          <w:b/>
          <w:color w:val="231F1F"/>
          <w:sz w:val="24"/>
          <w:szCs w:val="24"/>
        </w:rPr>
        <w:t>4</w:t>
      </w:r>
      <w:r>
        <w:rPr>
          <w:rFonts w:ascii="宋体" w:hAnsi="宋体" w:cs="宋体"/>
          <w:b/>
          <w:color w:val="231F1F"/>
          <w:sz w:val="24"/>
          <w:szCs w:val="24"/>
        </w:rPr>
        <w:t>-2.8</w:t>
      </w:r>
      <w:r>
        <w:rPr>
          <w:rFonts w:ascii="宋体" w:hAnsi="宋体" w:cs="宋体" w:hint="eastAsia"/>
          <w:b/>
          <w:color w:val="231F1F"/>
          <w:sz w:val="24"/>
          <w:szCs w:val="24"/>
        </w:rPr>
        <w:t>由展商造成的对展馆设施的损害</w:t>
      </w:r>
    </w:p>
    <w:p w:rsidR="004C5FBC" w:rsidRDefault="003E771C" w:rsidP="00915E22">
      <w:pPr>
        <w:snapToGrid w:val="0"/>
        <w:spacing w:line="312" w:lineRule="auto"/>
        <w:ind w:left="567" w:firstLineChars="202" w:firstLine="485"/>
        <w:jc w:val="left"/>
        <w:rPr>
          <w:rFonts w:ascii="宋体" w:cs="宋体"/>
          <w:sz w:val="24"/>
          <w:szCs w:val="24"/>
        </w:rPr>
      </w:pPr>
      <w:r>
        <w:rPr>
          <w:rFonts w:ascii="宋体" w:hAnsi="宋体" w:cs="宋体" w:hint="eastAsia"/>
          <w:color w:val="231F1F"/>
          <w:sz w:val="24"/>
          <w:szCs w:val="24"/>
        </w:rPr>
        <w:t>当展览会结束时，展位包括地面必须恢复至其原貌。展商必须对其对展馆建筑及其设施造成的损坏以及泄漏的油污对地面造成的损害负责。</w:t>
      </w:r>
    </w:p>
    <w:p w:rsidR="004C5FBC" w:rsidRDefault="004C5FBC">
      <w:pPr>
        <w:autoSpaceDE w:val="0"/>
        <w:autoSpaceDN w:val="0"/>
        <w:adjustRightInd w:val="0"/>
        <w:snapToGrid w:val="0"/>
        <w:spacing w:line="312" w:lineRule="auto"/>
        <w:jc w:val="left"/>
        <w:rPr>
          <w:rFonts w:ascii="宋体" w:cs="宋体"/>
          <w:kern w:val="0"/>
          <w:sz w:val="24"/>
          <w:szCs w:val="24"/>
        </w:rPr>
      </w:pPr>
    </w:p>
    <w:p w:rsidR="004C5FBC" w:rsidRDefault="003E771C">
      <w:pPr>
        <w:snapToGrid w:val="0"/>
        <w:spacing w:line="312" w:lineRule="auto"/>
        <w:jc w:val="left"/>
        <w:rPr>
          <w:rFonts w:ascii="宋体" w:cs="宋体"/>
          <w:b/>
          <w:color w:val="231F1F"/>
          <w:sz w:val="24"/>
          <w:szCs w:val="24"/>
        </w:rPr>
      </w:pPr>
      <w:r>
        <w:rPr>
          <w:rFonts w:ascii="宋体" w:hAnsi="宋体" w:cs="宋体" w:hint="eastAsia"/>
          <w:b/>
          <w:color w:val="231F1F"/>
          <w:sz w:val="24"/>
          <w:szCs w:val="24"/>
        </w:rPr>
        <w:t>4</w:t>
      </w:r>
      <w:r>
        <w:rPr>
          <w:rFonts w:ascii="宋体" w:hAnsi="宋体" w:cs="宋体"/>
          <w:b/>
          <w:color w:val="231F1F"/>
          <w:sz w:val="24"/>
          <w:szCs w:val="24"/>
        </w:rPr>
        <w:t>-2.9</w:t>
      </w:r>
      <w:r>
        <w:rPr>
          <w:rFonts w:ascii="宋体" w:hAnsi="宋体" w:cs="宋体" w:hint="eastAsia"/>
          <w:b/>
          <w:color w:val="231F1F"/>
          <w:sz w:val="24"/>
          <w:szCs w:val="24"/>
        </w:rPr>
        <w:t>消防</w:t>
      </w:r>
    </w:p>
    <w:p w:rsidR="004C5FBC" w:rsidRDefault="003E771C">
      <w:pPr>
        <w:snapToGrid w:val="0"/>
        <w:spacing w:line="312" w:lineRule="auto"/>
        <w:ind w:leftChars="270" w:left="1215" w:hangingChars="270" w:hanging="648"/>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）不得使用任何易燃易爆的装修材料及加工材料。</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）防火通道及设施在任何时候都要保持通畅。</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）展馆内严禁吸烟，包括公共通道、展位内或展位内的办公室。</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）所有展商及其承包商、工作人员、代理、服务人员等必须遵守中华人民共和国消防法，服从郑州市消防局、主办单位、主场运营服务商及郑州国际会展中心展馆的消防安全规定。</w:t>
      </w:r>
    </w:p>
    <w:p w:rsidR="004C5FBC" w:rsidRDefault="003E771C">
      <w:pPr>
        <w:snapToGrid w:val="0"/>
        <w:spacing w:line="312" w:lineRule="auto"/>
        <w:ind w:leftChars="540" w:left="1532" w:hangingChars="166" w:hanging="398"/>
        <w:jc w:val="left"/>
        <w:rPr>
          <w:rFonts w:ascii="宋体" w:cs="宋体"/>
          <w:sz w:val="24"/>
          <w:szCs w:val="24"/>
        </w:rPr>
      </w:pPr>
      <w:r>
        <w:rPr>
          <w:rFonts w:ascii="宋体" w:hAnsi="宋体" w:cs="宋体"/>
          <w:color w:val="231F1F"/>
          <w:sz w:val="24"/>
          <w:szCs w:val="24"/>
        </w:rPr>
        <w:t>a</w:t>
      </w:r>
      <w:r>
        <w:rPr>
          <w:rFonts w:ascii="宋体" w:hAnsi="宋体" w:cs="宋体" w:hint="eastAsia"/>
          <w:color w:val="231F1F"/>
          <w:sz w:val="24"/>
          <w:szCs w:val="24"/>
        </w:rPr>
        <w:t>）任何人遇到火情，无论大小，都应启动火警警报并及时通知指定主场运营服务商，尽力将其扑灭或控制，并撤离附近的所有物品。</w:t>
      </w:r>
    </w:p>
    <w:p w:rsidR="004C5FBC" w:rsidRDefault="004C5FBC">
      <w:pPr>
        <w:snapToGrid w:val="0"/>
        <w:spacing w:line="312" w:lineRule="auto"/>
        <w:ind w:leftChars="540" w:left="1532" w:hangingChars="166" w:hanging="398"/>
        <w:jc w:val="left"/>
        <w:rPr>
          <w:rFonts w:ascii="宋体" w:cs="宋体"/>
          <w:color w:val="231F1F"/>
          <w:sz w:val="24"/>
          <w:szCs w:val="24"/>
        </w:rPr>
      </w:pPr>
    </w:p>
    <w:p w:rsidR="004C5FBC" w:rsidRDefault="003E771C">
      <w:pPr>
        <w:snapToGrid w:val="0"/>
        <w:spacing w:line="312" w:lineRule="auto"/>
        <w:ind w:leftChars="540" w:left="1532" w:hangingChars="166" w:hanging="398"/>
        <w:jc w:val="left"/>
        <w:rPr>
          <w:rFonts w:ascii="宋体" w:cs="宋体"/>
          <w:sz w:val="24"/>
          <w:szCs w:val="24"/>
        </w:rPr>
      </w:pPr>
      <w:r>
        <w:rPr>
          <w:rFonts w:ascii="宋体" w:hAnsi="宋体" w:cs="宋体"/>
          <w:color w:val="231F1F"/>
          <w:sz w:val="24"/>
          <w:szCs w:val="24"/>
        </w:rPr>
        <w:t>b</w:t>
      </w:r>
      <w:r>
        <w:rPr>
          <w:rFonts w:ascii="宋体" w:hAnsi="宋体" w:cs="宋体" w:hint="eastAsia"/>
          <w:color w:val="231F1F"/>
          <w:sz w:val="24"/>
          <w:szCs w:val="24"/>
        </w:rPr>
        <w:t>）展台挡板及其他专用服务区内部不能存放包装材料或宣传册。展馆内部及周边的消防通道必须保持畅通无阻。</w:t>
      </w:r>
    </w:p>
    <w:p w:rsidR="004C5FBC" w:rsidRDefault="003E771C">
      <w:pPr>
        <w:snapToGrid w:val="0"/>
        <w:spacing w:line="312" w:lineRule="auto"/>
        <w:ind w:leftChars="540" w:left="1532" w:hangingChars="166" w:hanging="398"/>
        <w:jc w:val="left"/>
        <w:rPr>
          <w:rFonts w:ascii="宋体" w:cs="宋体"/>
          <w:sz w:val="24"/>
          <w:szCs w:val="24"/>
        </w:rPr>
      </w:pPr>
      <w:r>
        <w:rPr>
          <w:rFonts w:ascii="宋体" w:hAnsi="宋体" w:cs="宋体"/>
          <w:color w:val="231F1F"/>
          <w:sz w:val="24"/>
          <w:szCs w:val="24"/>
        </w:rPr>
        <w:t>c</w:t>
      </w:r>
      <w:r>
        <w:rPr>
          <w:rFonts w:ascii="宋体" w:hAnsi="宋体" w:cs="宋体" w:hint="eastAsia"/>
          <w:color w:val="231F1F"/>
          <w:sz w:val="24"/>
          <w:szCs w:val="24"/>
        </w:rPr>
        <w:t>）以下情况必须取得郑州市消防局的书面批准：</w:t>
      </w:r>
    </w:p>
    <w:p w:rsidR="004C5FBC" w:rsidRDefault="003E771C">
      <w:pPr>
        <w:snapToGrid w:val="0"/>
        <w:spacing w:line="312" w:lineRule="auto"/>
        <w:ind w:leftChars="706" w:left="1483" w:firstLineChars="220" w:firstLine="528"/>
        <w:jc w:val="left"/>
        <w:rPr>
          <w:rFonts w:ascii="宋体" w:cs="宋体"/>
          <w:sz w:val="24"/>
          <w:szCs w:val="24"/>
        </w:rPr>
      </w:pPr>
      <w:r>
        <w:rPr>
          <w:rFonts w:ascii="宋体" w:hAnsi="宋体" w:cs="宋体" w:hint="eastAsia"/>
          <w:color w:val="231F1F"/>
          <w:sz w:val="24"/>
          <w:szCs w:val="24"/>
        </w:rPr>
        <w:t>展览中演示、操作暖气、烧烤炉、生热或明火器具、蜡烛、灯笼、火炬、焊接设备或其他生烟材料。</w:t>
      </w:r>
    </w:p>
    <w:p w:rsidR="004C5FBC" w:rsidRDefault="003E771C">
      <w:pPr>
        <w:snapToGrid w:val="0"/>
        <w:spacing w:line="312" w:lineRule="auto"/>
        <w:ind w:leftChars="706" w:left="1483" w:firstLineChars="213" w:firstLine="511"/>
        <w:jc w:val="left"/>
        <w:rPr>
          <w:rFonts w:ascii="宋体" w:cs="宋体"/>
          <w:sz w:val="24"/>
          <w:szCs w:val="24"/>
        </w:rPr>
      </w:pPr>
      <w:r>
        <w:rPr>
          <w:rFonts w:ascii="宋体" w:hAnsi="宋体" w:cs="宋体" w:hint="eastAsia"/>
          <w:color w:val="231F1F"/>
          <w:sz w:val="24"/>
          <w:szCs w:val="24"/>
        </w:rPr>
        <w:t>演示、操作任何可能被认定危险的电力、机械或化学器具。如果有任何疑问，或器具可能被认定危险，请向相关部门报批。</w:t>
      </w:r>
    </w:p>
    <w:p w:rsidR="004C5FBC" w:rsidRDefault="003E771C">
      <w:pPr>
        <w:snapToGrid w:val="0"/>
        <w:spacing w:line="312" w:lineRule="auto"/>
        <w:ind w:leftChars="706" w:left="1483" w:firstLineChars="213" w:firstLine="511"/>
        <w:jc w:val="left"/>
        <w:rPr>
          <w:rFonts w:ascii="宋体" w:cs="宋体"/>
          <w:sz w:val="24"/>
          <w:szCs w:val="24"/>
        </w:rPr>
      </w:pPr>
      <w:r>
        <w:rPr>
          <w:rFonts w:ascii="宋体" w:hAnsi="宋体" w:cs="宋体" w:hint="eastAsia"/>
          <w:color w:val="231F1F"/>
          <w:sz w:val="24"/>
          <w:szCs w:val="24"/>
        </w:rPr>
        <w:t>严禁使用有毒或危险材料，包括：易燃液体、压缩气体或危险化学品；展位内严禁悬挂小型气球、大型广告气球等。</w:t>
      </w:r>
    </w:p>
    <w:p w:rsidR="004C5FBC" w:rsidRDefault="003E771C">
      <w:pPr>
        <w:snapToGrid w:val="0"/>
        <w:spacing w:line="312" w:lineRule="auto"/>
        <w:ind w:leftChars="540" w:left="1532" w:hangingChars="166" w:hanging="398"/>
        <w:jc w:val="left"/>
        <w:rPr>
          <w:rFonts w:ascii="宋体" w:cs="宋体"/>
          <w:sz w:val="24"/>
          <w:szCs w:val="24"/>
        </w:rPr>
      </w:pPr>
      <w:r>
        <w:rPr>
          <w:rFonts w:ascii="宋体" w:hAnsi="宋体" w:cs="宋体"/>
          <w:color w:val="231F1F"/>
          <w:sz w:val="24"/>
          <w:szCs w:val="24"/>
        </w:rPr>
        <w:t>d</w:t>
      </w:r>
      <w:r>
        <w:rPr>
          <w:rFonts w:ascii="宋体" w:hAnsi="宋体" w:cs="宋体" w:hint="eastAsia"/>
          <w:color w:val="231F1F"/>
          <w:sz w:val="24"/>
          <w:szCs w:val="24"/>
        </w:rPr>
        <w:t>）</w:t>
      </w:r>
      <w:r>
        <w:rPr>
          <w:rFonts w:ascii="宋体" w:hAnsi="宋体" w:cs="宋体" w:hint="eastAsia"/>
          <w:b/>
          <w:color w:val="000000"/>
          <w:sz w:val="24"/>
          <w:szCs w:val="24"/>
        </w:rPr>
        <w:t>各展台需配备足够数量的灭火器等消防设备</w:t>
      </w:r>
      <w:r>
        <w:rPr>
          <w:rFonts w:ascii="宋体" w:hAnsi="宋体" w:cs="宋体" w:hint="eastAsia"/>
          <w:b/>
          <w:sz w:val="24"/>
          <w:szCs w:val="24"/>
        </w:rPr>
        <w:t>（按照每</w:t>
      </w:r>
      <w:r>
        <w:rPr>
          <w:rFonts w:ascii="宋体" w:hAnsi="宋体" w:cs="宋体"/>
          <w:b/>
          <w:sz w:val="24"/>
          <w:szCs w:val="24"/>
        </w:rPr>
        <w:t>36</w:t>
      </w:r>
      <w:r>
        <w:rPr>
          <w:rFonts w:ascii="宋体" w:hAnsi="宋体" w:cs="宋体" w:hint="eastAsia"/>
          <w:b/>
          <w:sz w:val="24"/>
          <w:szCs w:val="24"/>
        </w:rPr>
        <w:t>平米配置</w:t>
      </w:r>
      <w:r>
        <w:rPr>
          <w:rFonts w:ascii="宋体" w:hAnsi="宋体" w:cs="宋体"/>
          <w:b/>
          <w:sz w:val="24"/>
          <w:szCs w:val="24"/>
        </w:rPr>
        <w:t>2</w:t>
      </w:r>
      <w:r>
        <w:rPr>
          <w:rFonts w:ascii="宋体" w:hAnsi="宋体" w:cs="宋体" w:hint="eastAsia"/>
          <w:b/>
          <w:sz w:val="24"/>
          <w:szCs w:val="24"/>
        </w:rPr>
        <w:t>台灭火器的标准）</w:t>
      </w:r>
      <w:r>
        <w:rPr>
          <w:rFonts w:ascii="宋体" w:hAnsi="宋体" w:cs="宋体" w:hint="eastAsia"/>
          <w:b/>
          <w:color w:val="000000"/>
          <w:sz w:val="24"/>
          <w:szCs w:val="24"/>
        </w:rPr>
        <w:t>，</w:t>
      </w:r>
      <w:r>
        <w:rPr>
          <w:rFonts w:ascii="宋体" w:hAnsi="宋体" w:cs="宋体" w:hint="eastAsia"/>
          <w:b/>
          <w:color w:val="231F1F"/>
          <w:sz w:val="24"/>
          <w:szCs w:val="24"/>
        </w:rPr>
        <w:t>详见《郑州市消防安全局规定》。</w:t>
      </w:r>
    </w:p>
    <w:p w:rsidR="004C5FBC" w:rsidRDefault="004C5FBC">
      <w:pPr>
        <w:autoSpaceDE w:val="0"/>
        <w:autoSpaceDN w:val="0"/>
        <w:adjustRightInd w:val="0"/>
        <w:snapToGrid w:val="0"/>
        <w:spacing w:line="312" w:lineRule="auto"/>
        <w:jc w:val="left"/>
        <w:rPr>
          <w:rFonts w:ascii="宋体" w:cs="宋体"/>
          <w:kern w:val="0"/>
          <w:sz w:val="24"/>
          <w:szCs w:val="24"/>
        </w:rPr>
      </w:pPr>
    </w:p>
    <w:p w:rsidR="004C5FBC" w:rsidRDefault="004C5FBC">
      <w:pPr>
        <w:snapToGrid w:val="0"/>
        <w:spacing w:line="312" w:lineRule="auto"/>
        <w:jc w:val="left"/>
        <w:rPr>
          <w:rFonts w:ascii="宋体" w:cs="宋体"/>
          <w:b/>
          <w:color w:val="231F1F"/>
          <w:sz w:val="24"/>
          <w:szCs w:val="24"/>
        </w:rPr>
      </w:pPr>
    </w:p>
    <w:p w:rsidR="004C5FBC" w:rsidRDefault="003E771C">
      <w:pPr>
        <w:snapToGrid w:val="0"/>
        <w:spacing w:line="312" w:lineRule="auto"/>
        <w:jc w:val="left"/>
        <w:rPr>
          <w:rFonts w:ascii="宋体" w:cs="宋体"/>
          <w:b/>
          <w:sz w:val="24"/>
          <w:szCs w:val="24"/>
        </w:rPr>
      </w:pPr>
      <w:r>
        <w:rPr>
          <w:rFonts w:ascii="宋体" w:hAnsi="宋体" w:cs="宋体" w:hint="eastAsia"/>
          <w:b/>
          <w:color w:val="231F1F"/>
          <w:sz w:val="24"/>
          <w:szCs w:val="24"/>
        </w:rPr>
        <w:t>4</w:t>
      </w:r>
      <w:r>
        <w:rPr>
          <w:rFonts w:ascii="宋体" w:hAnsi="宋体" w:cs="宋体"/>
          <w:b/>
          <w:color w:val="231F1F"/>
          <w:sz w:val="24"/>
          <w:szCs w:val="24"/>
        </w:rPr>
        <w:t>-2.10</w:t>
      </w:r>
      <w:r>
        <w:rPr>
          <w:rFonts w:ascii="宋体" w:hAnsi="宋体" w:cs="宋体" w:hint="eastAsia"/>
          <w:b/>
          <w:color w:val="231F1F"/>
          <w:sz w:val="24"/>
          <w:szCs w:val="24"/>
        </w:rPr>
        <w:t>其它事项</w:t>
      </w:r>
    </w:p>
    <w:p w:rsidR="004C5FBC" w:rsidRDefault="003E771C">
      <w:pPr>
        <w:snapToGrid w:val="0"/>
        <w:spacing w:line="312" w:lineRule="auto"/>
        <w:ind w:leftChars="270" w:left="567"/>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）其它注意事项请见各申请表中的说明。</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）展商应填写所有需要的表格，并严格按照规定的时间进行展览会各项申请工作，否则所提的要求无法满足。</w:t>
      </w:r>
    </w:p>
    <w:p w:rsidR="004C5FBC" w:rsidRDefault="003E771C">
      <w:pPr>
        <w:snapToGrid w:val="0"/>
        <w:spacing w:line="312" w:lineRule="auto"/>
        <w:ind w:leftChars="270" w:left="567"/>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）展商应按规定交纳各项展览相关费用，否则相应的申请视作无效申请。</w:t>
      </w:r>
    </w:p>
    <w:p w:rsidR="004C5FBC" w:rsidRDefault="003E771C">
      <w:pPr>
        <w:snapToGrid w:val="0"/>
        <w:spacing w:line="312" w:lineRule="auto"/>
        <w:ind w:leftChars="270" w:left="567"/>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）各展商和搭建商均应遵守主办单位、主场运营服务商及展馆方所作的各项</w:t>
      </w:r>
      <w:r>
        <w:rPr>
          <w:rFonts w:ascii="宋体" w:hAnsi="宋体" w:cs="宋体" w:hint="eastAsia"/>
          <w:color w:val="231F1F"/>
          <w:sz w:val="24"/>
          <w:szCs w:val="24"/>
        </w:rPr>
        <w:lastRenderedPageBreak/>
        <w:t>规定。</w:t>
      </w:r>
    </w:p>
    <w:p w:rsidR="004C5FBC" w:rsidRDefault="003E771C">
      <w:pPr>
        <w:pStyle w:val="2"/>
        <w:rPr>
          <w:rFonts w:ascii="宋体" w:eastAsia="宋体" w:hAnsi="宋体" w:cs="宋体"/>
          <w:color w:val="000000"/>
          <w:sz w:val="24"/>
          <w:szCs w:val="24"/>
        </w:rPr>
      </w:pPr>
      <w:bookmarkStart w:id="10" w:name="_Toc294859585"/>
      <w:r>
        <w:rPr>
          <w:rFonts w:ascii="宋体" w:eastAsia="宋体" w:hAnsi="宋体" w:cs="宋体" w:hint="eastAsia"/>
          <w:color w:val="000000"/>
          <w:sz w:val="24"/>
          <w:szCs w:val="24"/>
        </w:rPr>
        <w:t>4</w:t>
      </w:r>
      <w:r>
        <w:rPr>
          <w:rFonts w:ascii="宋体" w:eastAsia="宋体" w:hAnsi="宋体" w:cs="宋体"/>
          <w:color w:val="000000"/>
          <w:sz w:val="24"/>
          <w:szCs w:val="24"/>
        </w:rPr>
        <w:t xml:space="preserve">.3 </w:t>
      </w:r>
      <w:r>
        <w:rPr>
          <w:rFonts w:ascii="宋体" w:eastAsia="宋体" w:hAnsi="宋体" w:cs="宋体" w:hint="eastAsia"/>
          <w:color w:val="000000"/>
          <w:sz w:val="24"/>
          <w:szCs w:val="24"/>
        </w:rPr>
        <w:t>安</w:t>
      </w:r>
      <w:bookmarkEnd w:id="10"/>
      <w:r>
        <w:rPr>
          <w:rFonts w:ascii="宋体" w:eastAsia="宋体" w:hAnsi="宋体" w:cs="宋体" w:hint="eastAsia"/>
          <w:color w:val="000000"/>
          <w:sz w:val="24"/>
          <w:szCs w:val="24"/>
        </w:rPr>
        <w:t>保</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主办单位负责安排展场保安工作。鉴于展览期间人员较多，保安人力有限，主办单位不能确保布展、展出和撤展期间参展企业的财产安全。因此，请参展企业加强对参展物品和个人财产的保管。对参展商和其他有关人士因展览造成的任何损失及相关支出，主办单位概不负责。必要时参展企业可自行聘用保安人员，但须事先征得主办单位同意。</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）请务必将贵重物品存放于安全之处。如系价值极高的展品，请预先通知主办单位并自行安排保安。</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）工作人员须佩戴有效证件在展会开始前三十分钟进入展馆，并在展会结束后三十分钟内离开展馆。展览期间请安排工作人员留守展位。</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）未经许可参展企业不得擅自进入其他展位。如发现偷窃或其他可疑人物，请立即通知现场主办单位工作人员或展馆内保安。</w:t>
      </w:r>
    </w:p>
    <w:p w:rsidR="004C5FBC" w:rsidRDefault="003E771C">
      <w:pPr>
        <w:pStyle w:val="2"/>
        <w:spacing w:line="360" w:lineRule="auto"/>
        <w:rPr>
          <w:rFonts w:ascii="宋体" w:eastAsia="宋体" w:hAnsi="宋体" w:cs="宋体"/>
          <w:color w:val="000000"/>
          <w:sz w:val="24"/>
          <w:szCs w:val="24"/>
        </w:rPr>
      </w:pPr>
      <w:bookmarkStart w:id="11" w:name="_Toc294859586"/>
      <w:r>
        <w:rPr>
          <w:rFonts w:ascii="宋体" w:eastAsia="宋体" w:hAnsi="宋体" w:cs="宋体" w:hint="eastAsia"/>
          <w:color w:val="000000"/>
          <w:sz w:val="24"/>
          <w:szCs w:val="24"/>
        </w:rPr>
        <w:t>4</w:t>
      </w:r>
      <w:r>
        <w:rPr>
          <w:rFonts w:ascii="宋体" w:eastAsia="宋体" w:hAnsi="宋体" w:cs="宋体"/>
          <w:color w:val="000000"/>
          <w:sz w:val="24"/>
          <w:szCs w:val="24"/>
        </w:rPr>
        <w:t xml:space="preserve">.4 </w:t>
      </w:r>
      <w:r>
        <w:rPr>
          <w:rFonts w:ascii="宋体" w:eastAsia="宋体" w:hAnsi="宋体" w:cs="宋体" w:hint="eastAsia"/>
          <w:color w:val="000000"/>
          <w:sz w:val="24"/>
          <w:szCs w:val="24"/>
        </w:rPr>
        <w:t>展场广播</w:t>
      </w:r>
      <w:bookmarkEnd w:id="11"/>
      <w:r>
        <w:rPr>
          <w:rFonts w:ascii="宋体" w:eastAsia="宋体" w:hAnsi="宋体" w:cs="宋体" w:hint="eastAsia"/>
          <w:color w:val="000000"/>
          <w:sz w:val="24"/>
          <w:szCs w:val="24"/>
        </w:rPr>
        <w:t>及试听播放</w:t>
      </w:r>
    </w:p>
    <w:p w:rsidR="004C5FBC" w:rsidRDefault="003E771C">
      <w:pPr>
        <w:pStyle w:val="2"/>
        <w:spacing w:line="360" w:lineRule="auto"/>
        <w:ind w:firstLineChars="250" w:firstLine="600"/>
        <w:rPr>
          <w:rFonts w:ascii="宋体" w:eastAsia="宋体" w:hAnsi="宋体" w:cs="宋体"/>
          <w:b w:val="0"/>
          <w:sz w:val="24"/>
          <w:szCs w:val="24"/>
        </w:rPr>
      </w:pPr>
      <w:r>
        <w:rPr>
          <w:rFonts w:ascii="宋体" w:eastAsia="宋体" w:hAnsi="宋体" w:cs="宋体" w:hint="eastAsia"/>
          <w:b w:val="0"/>
          <w:sz w:val="24"/>
          <w:szCs w:val="24"/>
        </w:rPr>
        <w:t>展场内广播系统仅供组委会使用，不受理参展商及观众的广播要求。</w:t>
      </w:r>
    </w:p>
    <w:p w:rsidR="004C5FBC" w:rsidRDefault="003E771C">
      <w:pPr>
        <w:spacing w:line="360" w:lineRule="auto"/>
        <w:ind w:left="600" w:hangingChars="250" w:hanging="600"/>
        <w:rPr>
          <w:rFonts w:ascii="宋体" w:cs="宋体"/>
          <w:sz w:val="24"/>
          <w:szCs w:val="24"/>
        </w:rPr>
      </w:pPr>
      <w:r>
        <w:rPr>
          <w:rFonts w:ascii="宋体" w:hAnsi="宋体" w:cs="宋体" w:hint="eastAsia"/>
          <w:sz w:val="24"/>
          <w:szCs w:val="24"/>
        </w:rPr>
        <w:t>摆放视听器材的位置及播放内容、音量均不得干扰观众与其他参展商。如组委会认为影像材料内容不适宜播放，有权终止，参展商不得提出异议。展位上的音响不得超过</w:t>
      </w:r>
      <w:r>
        <w:rPr>
          <w:rFonts w:ascii="宋体" w:hAnsi="宋体" w:cs="宋体"/>
          <w:sz w:val="24"/>
          <w:szCs w:val="24"/>
        </w:rPr>
        <w:t>60</w:t>
      </w:r>
      <w:r>
        <w:rPr>
          <w:rFonts w:ascii="宋体" w:hAnsi="宋体" w:cs="宋体" w:hint="eastAsia"/>
          <w:sz w:val="24"/>
          <w:szCs w:val="24"/>
        </w:rPr>
        <w:t>分贝，否则组委会有权制止。</w:t>
      </w:r>
    </w:p>
    <w:p w:rsidR="004C5FBC" w:rsidRDefault="003E771C">
      <w:pPr>
        <w:pStyle w:val="2"/>
        <w:spacing w:line="240" w:lineRule="auto"/>
        <w:rPr>
          <w:rFonts w:ascii="宋体" w:eastAsia="宋体" w:hAnsi="宋体" w:cs="宋体"/>
          <w:color w:val="000000"/>
          <w:sz w:val="24"/>
          <w:szCs w:val="24"/>
        </w:rPr>
      </w:pPr>
      <w:bookmarkStart w:id="12" w:name="_Toc294859587"/>
      <w:r>
        <w:rPr>
          <w:rFonts w:ascii="宋体" w:eastAsia="宋体" w:hAnsi="宋体" w:cs="宋体" w:hint="eastAsia"/>
          <w:color w:val="000000"/>
          <w:sz w:val="24"/>
          <w:szCs w:val="24"/>
        </w:rPr>
        <w:t>4</w:t>
      </w:r>
      <w:r>
        <w:rPr>
          <w:rFonts w:ascii="宋体" w:eastAsia="宋体" w:hAnsi="宋体" w:cs="宋体"/>
          <w:color w:val="000000"/>
          <w:sz w:val="24"/>
          <w:szCs w:val="24"/>
        </w:rPr>
        <w:t xml:space="preserve">.5 </w:t>
      </w:r>
      <w:r>
        <w:rPr>
          <w:rFonts w:ascii="宋体" w:eastAsia="宋体" w:hAnsi="宋体" w:cs="宋体" w:hint="eastAsia"/>
          <w:color w:val="000000"/>
          <w:sz w:val="24"/>
          <w:szCs w:val="24"/>
        </w:rPr>
        <w:t>责任排除</w:t>
      </w:r>
      <w:bookmarkEnd w:id="12"/>
    </w:p>
    <w:p w:rsidR="004C5FBC" w:rsidRDefault="003E771C">
      <w:pPr>
        <w:snapToGrid w:val="0"/>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）由于参展单位、承包商和代理造成的展品、参展单位及其他方的所有物及任何形式的损失、伤害或其他类型的损害，主办方不负任何责任。</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）主办方对参展单位在展览期间和由展览产生的任何业务或商业交易不负任何责任。</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）参展单位须承担赔偿因参展商违反规则导致的一切损失。</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）参展单位必须为展位和展品办理保险，保险范围必须包括（但不仅限）：偷窃、火灾、自然灾害等。如有要求，参展单位必须将保险单出示给主办方。</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5</w:t>
      </w:r>
      <w:r>
        <w:rPr>
          <w:rFonts w:ascii="宋体" w:hAnsi="宋体" w:cs="宋体" w:hint="eastAsia"/>
          <w:color w:val="231F1F"/>
          <w:sz w:val="24"/>
          <w:szCs w:val="24"/>
        </w:rPr>
        <w:t>）主办方根据与参展单位之间的财产关系（包括索赔损失），保留对参展单位在展览地点的所有财物行使留置的权力。</w:t>
      </w:r>
    </w:p>
    <w:p w:rsidR="004C5FBC" w:rsidRDefault="004C5FBC">
      <w:pPr>
        <w:pStyle w:val="2"/>
        <w:rPr>
          <w:rFonts w:ascii="宋体" w:eastAsia="宋体" w:hAnsi="宋体" w:cs="宋体"/>
          <w:color w:val="000000"/>
          <w:sz w:val="24"/>
          <w:szCs w:val="24"/>
        </w:rPr>
      </w:pPr>
      <w:bookmarkStart w:id="13" w:name="_Toc294859588"/>
    </w:p>
    <w:p w:rsidR="004C5FBC" w:rsidRDefault="003E771C">
      <w:pPr>
        <w:pStyle w:val="2"/>
        <w:rPr>
          <w:rFonts w:ascii="宋体" w:eastAsia="宋体" w:hAnsi="宋体" w:cs="宋体"/>
          <w:color w:val="000000"/>
          <w:sz w:val="24"/>
          <w:szCs w:val="24"/>
        </w:rPr>
      </w:pPr>
      <w:r>
        <w:rPr>
          <w:rFonts w:ascii="宋体" w:eastAsia="宋体" w:hAnsi="宋体" w:cs="宋体" w:hint="eastAsia"/>
          <w:color w:val="000000"/>
          <w:sz w:val="24"/>
          <w:szCs w:val="24"/>
        </w:rPr>
        <w:t>4</w:t>
      </w:r>
      <w:r>
        <w:rPr>
          <w:rFonts w:ascii="宋体" w:eastAsia="宋体" w:hAnsi="宋体" w:cs="宋体"/>
          <w:color w:val="000000"/>
          <w:sz w:val="24"/>
          <w:szCs w:val="24"/>
        </w:rPr>
        <w:t xml:space="preserve">.6 </w:t>
      </w:r>
      <w:r>
        <w:rPr>
          <w:rFonts w:ascii="宋体" w:eastAsia="宋体" w:hAnsi="宋体" w:cs="宋体" w:hint="eastAsia"/>
          <w:color w:val="000000"/>
          <w:sz w:val="24"/>
          <w:szCs w:val="24"/>
        </w:rPr>
        <w:t>其他规定</w:t>
      </w:r>
      <w:bookmarkEnd w:id="13"/>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）参展单位必须预先采取措施避免因本企业的展品运输或操作而导致的人身伤害。展品搬运和操作只能由参展单位批准的专业人员执行，专业人员不</w:t>
      </w:r>
      <w:r>
        <w:rPr>
          <w:rFonts w:ascii="宋体" w:hAnsi="宋体" w:cs="宋体" w:hint="eastAsia"/>
          <w:color w:val="231F1F"/>
          <w:sz w:val="24"/>
          <w:szCs w:val="24"/>
        </w:rPr>
        <w:lastRenderedPageBreak/>
        <w:t>在场不得进行此类工作。</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参展单位保证展品、包装及宣传材料不会以任何方式违反和侵犯任何第三方权力，包括商标、版权、设计、名称和专利（无论注册与否）。若任何第三方因此提出诉讼或索赔，由侵权方承担所有责任，主办方恕不负责。</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）没有主办方的书面批准，参展单位不得在展厅进行广播、声音或视频录制。</w:t>
      </w:r>
    </w:p>
    <w:p w:rsidR="004C5FBC" w:rsidRDefault="003E771C">
      <w:pPr>
        <w:snapToGrid w:val="0"/>
        <w:spacing w:line="312" w:lineRule="auto"/>
        <w:ind w:leftChars="270" w:left="1215" w:hangingChars="270" w:hanging="648"/>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）主办方有权修改本文中任何规定，并有权根据展览的实际需要发布任何附加规定。</w:t>
      </w:r>
    </w:p>
    <w:p w:rsidR="004C5FBC" w:rsidRDefault="003E771C">
      <w:pPr>
        <w:snapToGrid w:val="0"/>
        <w:spacing w:line="312" w:lineRule="auto"/>
        <w:ind w:leftChars="270" w:left="1215" w:hangingChars="270" w:hanging="648"/>
        <w:jc w:val="left"/>
        <w:rPr>
          <w:rFonts w:ascii="宋体" w:hAns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5</w:t>
      </w:r>
      <w:r>
        <w:rPr>
          <w:rFonts w:ascii="宋体" w:hAnsi="宋体" w:cs="宋体" w:hint="eastAsia"/>
          <w:color w:val="231F1F"/>
          <w:sz w:val="24"/>
          <w:szCs w:val="24"/>
        </w:rPr>
        <w:t>）参展单位必须遵守郑州国际会展中心展馆的规定，它们与本规定构成一个完整的部分。</w:t>
      </w: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3E771C">
      <w:pPr>
        <w:pStyle w:val="1"/>
        <w:spacing w:line="360" w:lineRule="auto"/>
        <w:rPr>
          <w:rFonts w:asciiTheme="minorEastAsia" w:eastAsiaTheme="minorEastAsia" w:hAnsiTheme="minorEastAsia" w:cs="宋体"/>
          <w:color w:val="000000"/>
          <w:sz w:val="28"/>
          <w:szCs w:val="24"/>
        </w:rPr>
      </w:pPr>
      <w:bookmarkStart w:id="14" w:name="_Toc10258"/>
      <w:r>
        <w:rPr>
          <w:rFonts w:asciiTheme="minorEastAsia" w:eastAsiaTheme="minorEastAsia" w:hAnsiTheme="minorEastAsia" w:cs="宋体" w:hint="eastAsia"/>
          <w:color w:val="000000"/>
          <w:sz w:val="28"/>
          <w:szCs w:val="24"/>
        </w:rPr>
        <w:lastRenderedPageBreak/>
        <w:t>五、相关表格文件</w:t>
      </w:r>
      <w:bookmarkEnd w:id="14"/>
    </w:p>
    <w:p w:rsidR="004C5FBC" w:rsidRDefault="003E771C">
      <w:pPr>
        <w:spacing w:line="320" w:lineRule="exact"/>
        <w:rPr>
          <w:rFonts w:ascii="宋体" w:cs="宋体"/>
          <w:sz w:val="24"/>
          <w:szCs w:val="24"/>
        </w:rPr>
      </w:pPr>
      <w:r>
        <w:rPr>
          <w:rFonts w:ascii="宋体" w:hAnsi="宋体" w:cs="宋体" w:hint="eastAsia"/>
          <w:b/>
          <w:sz w:val="24"/>
          <w:szCs w:val="24"/>
        </w:rPr>
        <w:t>表格1特装展台搭建委托书</w:t>
      </w:r>
      <w:r>
        <w:rPr>
          <w:rFonts w:ascii="宋体" w:hAnsi="宋体" w:cs="宋体" w:hint="eastAsia"/>
          <w:sz w:val="24"/>
          <w:szCs w:val="24"/>
        </w:rPr>
        <w:t>（特装展位参展商必填）</w:t>
      </w:r>
    </w:p>
    <w:p w:rsidR="004C5FBC" w:rsidRDefault="003E771C">
      <w:pPr>
        <w:pStyle w:val="a9"/>
        <w:pBdr>
          <w:bottom w:val="single" w:sz="6" w:space="6" w:color="auto"/>
        </w:pBdr>
        <w:tabs>
          <w:tab w:val="clear" w:pos="4153"/>
          <w:tab w:val="center" w:pos="5040"/>
        </w:tabs>
        <w:spacing w:line="320" w:lineRule="exact"/>
        <w:ind w:right="90"/>
        <w:jc w:val="right"/>
        <w:rPr>
          <w:rFonts w:ascii="宋体" w:cs="宋体"/>
          <w:b/>
          <w:color w:val="FF0000"/>
          <w:sz w:val="24"/>
          <w:szCs w:val="24"/>
          <w:bdr w:val="single" w:sz="4" w:space="0" w:color="auto"/>
        </w:rPr>
      </w:pPr>
      <w:r>
        <w:rPr>
          <w:rFonts w:ascii="宋体" w:hAnsi="宋体" w:cs="宋体" w:hint="eastAsia"/>
          <w:b/>
          <w:color w:val="FF0000"/>
          <w:sz w:val="24"/>
          <w:szCs w:val="24"/>
          <w:bdr w:val="single" w:sz="4" w:space="0" w:color="auto"/>
        </w:rPr>
        <w:t>截止日期</w:t>
      </w:r>
      <w:r>
        <w:rPr>
          <w:rFonts w:ascii="宋体" w:hAnsi="宋体" w:cs="宋体"/>
          <w:b/>
          <w:color w:val="FF0000"/>
          <w:sz w:val="24"/>
          <w:szCs w:val="24"/>
          <w:bdr w:val="single" w:sz="4" w:space="0" w:color="auto"/>
        </w:rPr>
        <w:t xml:space="preserve">  20</w:t>
      </w:r>
      <w:r>
        <w:rPr>
          <w:rFonts w:ascii="宋体" w:hAnsi="宋体" w:cs="宋体" w:hint="eastAsia"/>
          <w:b/>
          <w:color w:val="FF0000"/>
          <w:sz w:val="24"/>
          <w:szCs w:val="24"/>
          <w:bdr w:val="single" w:sz="4" w:space="0" w:color="auto"/>
        </w:rPr>
        <w:t>25年8月29日</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主场服务商：北京东方坤宇展览有限公司</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联系人：张坤13521719566（同微信）   　邮箱：962447317@qq.com</w:t>
      </w:r>
    </w:p>
    <w:p w:rsidR="004C5FBC" w:rsidRDefault="003E771C">
      <w:pPr>
        <w:tabs>
          <w:tab w:val="left" w:pos="720"/>
        </w:tabs>
        <w:autoSpaceDE w:val="0"/>
        <w:autoSpaceDN w:val="0"/>
        <w:ind w:right="18"/>
        <w:jc w:val="left"/>
        <w:rPr>
          <w:rFonts w:ascii="宋体" w:cs="宋体"/>
          <w:color w:val="FF0000"/>
          <w:sz w:val="24"/>
          <w:szCs w:val="24"/>
          <w:shd w:val="pct10" w:color="auto" w:fill="FFFFFF"/>
        </w:rPr>
      </w:pPr>
      <w:r>
        <w:rPr>
          <w:rFonts w:ascii="宋体" w:hAnsi="宋体" w:cs="宋体" w:hint="eastAsia"/>
          <w:sz w:val="24"/>
          <w:szCs w:val="24"/>
        </w:rPr>
        <w:t>请用正楷填写</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3"/>
        <w:gridCol w:w="1062"/>
        <w:gridCol w:w="982"/>
        <w:gridCol w:w="765"/>
        <w:gridCol w:w="1575"/>
        <w:gridCol w:w="1335"/>
        <w:gridCol w:w="1129"/>
        <w:gridCol w:w="813"/>
        <w:gridCol w:w="1192"/>
      </w:tblGrid>
      <w:tr w:rsidR="004C5FBC">
        <w:trPr>
          <w:trHeight w:val="331"/>
          <w:jc w:val="center"/>
        </w:trPr>
        <w:tc>
          <w:tcPr>
            <w:tcW w:w="9286" w:type="dxa"/>
            <w:gridSpan w:val="9"/>
            <w:vAlign w:val="center"/>
          </w:tcPr>
          <w:p w:rsidR="004C5FBC" w:rsidRDefault="003E771C">
            <w:pPr>
              <w:rPr>
                <w:rFonts w:ascii="宋体" w:cs="宋体"/>
                <w:sz w:val="24"/>
                <w:szCs w:val="24"/>
              </w:rPr>
            </w:pPr>
            <w:r>
              <w:rPr>
                <w:rFonts w:ascii="宋体" w:hAnsi="宋体" w:cs="宋体" w:hint="eastAsia"/>
                <w:b/>
                <w:sz w:val="24"/>
                <w:szCs w:val="24"/>
              </w:rPr>
              <w:t>施工信息：       展馆</w:t>
            </w:r>
            <w:r>
              <w:rPr>
                <w:rFonts w:ascii="宋体" w:hAnsi="宋体" w:cs="宋体"/>
                <w:b/>
                <w:sz w:val="24"/>
                <w:szCs w:val="24"/>
              </w:rPr>
              <w:t>:</w:t>
            </w:r>
            <w:r>
              <w:rPr>
                <w:rFonts w:ascii="宋体" w:hAnsi="宋体" w:cs="宋体" w:hint="eastAsia"/>
                <w:b/>
                <w:sz w:val="24"/>
                <w:szCs w:val="24"/>
              </w:rPr>
              <w:t xml:space="preserve">        展台号：        面积   ㎡</w:t>
            </w:r>
          </w:p>
        </w:tc>
      </w:tr>
      <w:tr w:rsidR="004C5FBC">
        <w:trPr>
          <w:trHeight w:val="279"/>
          <w:jc w:val="center"/>
        </w:trPr>
        <w:tc>
          <w:tcPr>
            <w:tcW w:w="1495" w:type="dxa"/>
            <w:gridSpan w:val="2"/>
            <w:vAlign w:val="center"/>
          </w:tcPr>
          <w:p w:rsidR="004C5FBC" w:rsidRDefault="003E771C">
            <w:pPr>
              <w:rPr>
                <w:rFonts w:ascii="宋体" w:cs="宋体"/>
                <w:sz w:val="24"/>
                <w:szCs w:val="24"/>
              </w:rPr>
            </w:pPr>
            <w:r>
              <w:rPr>
                <w:rFonts w:ascii="宋体" w:hAnsi="宋体" w:cs="宋体" w:hint="eastAsia"/>
                <w:sz w:val="24"/>
                <w:szCs w:val="24"/>
              </w:rPr>
              <w:t>参展商名称</w:t>
            </w:r>
          </w:p>
        </w:tc>
        <w:tc>
          <w:tcPr>
            <w:tcW w:w="982" w:type="dxa"/>
            <w:vAlign w:val="center"/>
          </w:tcPr>
          <w:p w:rsidR="004C5FBC" w:rsidRDefault="003E771C">
            <w:pPr>
              <w:rPr>
                <w:rFonts w:ascii="宋体" w:cs="宋体"/>
                <w:sz w:val="24"/>
                <w:szCs w:val="24"/>
              </w:rPr>
            </w:pPr>
            <w:r>
              <w:rPr>
                <w:rFonts w:ascii="宋体" w:hAnsi="宋体" w:cs="宋体" w:hint="eastAsia"/>
                <w:sz w:val="24"/>
                <w:szCs w:val="24"/>
              </w:rPr>
              <w:t>中文</w:t>
            </w:r>
          </w:p>
        </w:tc>
        <w:tc>
          <w:tcPr>
            <w:tcW w:w="6809" w:type="dxa"/>
            <w:gridSpan w:val="6"/>
            <w:vAlign w:val="center"/>
          </w:tcPr>
          <w:p w:rsidR="004C5FBC" w:rsidRDefault="004C5FBC">
            <w:pPr>
              <w:rPr>
                <w:rFonts w:ascii="宋体" w:hAnsi="宋体" w:cs="宋体"/>
                <w:sz w:val="24"/>
                <w:szCs w:val="24"/>
              </w:rPr>
            </w:pPr>
          </w:p>
        </w:tc>
      </w:tr>
      <w:tr w:rsidR="004C5FBC">
        <w:trPr>
          <w:trHeight w:val="369"/>
          <w:jc w:val="center"/>
        </w:trPr>
        <w:tc>
          <w:tcPr>
            <w:tcW w:w="1495" w:type="dxa"/>
            <w:gridSpan w:val="2"/>
            <w:vAlign w:val="center"/>
          </w:tcPr>
          <w:p w:rsidR="004C5FBC" w:rsidRDefault="003E771C">
            <w:pPr>
              <w:rPr>
                <w:rFonts w:ascii="宋体" w:cs="宋体"/>
                <w:sz w:val="24"/>
                <w:szCs w:val="24"/>
              </w:rPr>
            </w:pPr>
            <w:r>
              <w:rPr>
                <w:rFonts w:ascii="宋体" w:hAnsi="宋体" w:cs="宋体" w:hint="eastAsia"/>
                <w:sz w:val="24"/>
                <w:szCs w:val="24"/>
              </w:rPr>
              <w:t>施工方名称</w:t>
            </w:r>
          </w:p>
        </w:tc>
        <w:tc>
          <w:tcPr>
            <w:tcW w:w="982" w:type="dxa"/>
            <w:vAlign w:val="center"/>
          </w:tcPr>
          <w:p w:rsidR="004C5FBC" w:rsidRDefault="003E771C">
            <w:pPr>
              <w:rPr>
                <w:rFonts w:ascii="宋体" w:cs="宋体"/>
                <w:sz w:val="24"/>
                <w:szCs w:val="24"/>
              </w:rPr>
            </w:pPr>
            <w:r>
              <w:rPr>
                <w:rFonts w:ascii="宋体" w:hAnsi="宋体" w:cs="宋体" w:hint="eastAsia"/>
                <w:sz w:val="24"/>
                <w:szCs w:val="24"/>
              </w:rPr>
              <w:t>中文</w:t>
            </w:r>
          </w:p>
        </w:tc>
        <w:tc>
          <w:tcPr>
            <w:tcW w:w="6809" w:type="dxa"/>
            <w:gridSpan w:val="6"/>
            <w:vAlign w:val="center"/>
          </w:tcPr>
          <w:p w:rsidR="004C5FBC" w:rsidRDefault="004C5FBC">
            <w:pPr>
              <w:rPr>
                <w:rFonts w:ascii="宋体" w:hAnsi="宋体" w:cs="宋体"/>
                <w:sz w:val="24"/>
                <w:szCs w:val="24"/>
              </w:rPr>
            </w:pPr>
          </w:p>
        </w:tc>
      </w:tr>
      <w:tr w:rsidR="004C5FBC">
        <w:trPr>
          <w:trHeight w:val="237"/>
          <w:jc w:val="center"/>
        </w:trPr>
        <w:tc>
          <w:tcPr>
            <w:tcW w:w="433" w:type="dxa"/>
            <w:vMerge w:val="restart"/>
            <w:vAlign w:val="center"/>
          </w:tcPr>
          <w:p w:rsidR="004C5FBC" w:rsidRDefault="003E771C">
            <w:pPr>
              <w:rPr>
                <w:rFonts w:ascii="宋体" w:cs="宋体"/>
                <w:sz w:val="24"/>
                <w:szCs w:val="24"/>
              </w:rPr>
            </w:pPr>
            <w:r>
              <w:rPr>
                <w:rFonts w:ascii="宋体" w:hAnsi="宋体" w:cs="宋体" w:hint="eastAsia"/>
                <w:sz w:val="24"/>
                <w:szCs w:val="24"/>
              </w:rPr>
              <w:t>参展商</w:t>
            </w:r>
          </w:p>
        </w:tc>
        <w:tc>
          <w:tcPr>
            <w:tcW w:w="1062" w:type="dxa"/>
            <w:vAlign w:val="center"/>
          </w:tcPr>
          <w:p w:rsidR="004C5FBC" w:rsidRDefault="003E771C">
            <w:pPr>
              <w:jc w:val="center"/>
              <w:rPr>
                <w:rFonts w:ascii="宋体" w:cs="宋体"/>
                <w:sz w:val="24"/>
                <w:szCs w:val="24"/>
              </w:rPr>
            </w:pPr>
            <w:r>
              <w:rPr>
                <w:rFonts w:ascii="宋体" w:hAnsi="宋体" w:cs="宋体" w:hint="eastAsia"/>
                <w:sz w:val="24"/>
                <w:szCs w:val="24"/>
              </w:rPr>
              <w:t>现场联系人</w:t>
            </w:r>
          </w:p>
        </w:tc>
        <w:tc>
          <w:tcPr>
            <w:tcW w:w="982" w:type="dxa"/>
            <w:vAlign w:val="center"/>
          </w:tcPr>
          <w:p w:rsidR="004C5FBC" w:rsidRDefault="004C5FBC">
            <w:pPr>
              <w:rPr>
                <w:rFonts w:ascii="宋体" w:hAnsi="宋体" w:cs="宋体"/>
                <w:sz w:val="24"/>
                <w:szCs w:val="24"/>
              </w:rPr>
            </w:pPr>
          </w:p>
        </w:tc>
        <w:tc>
          <w:tcPr>
            <w:tcW w:w="765" w:type="dxa"/>
            <w:vAlign w:val="center"/>
          </w:tcPr>
          <w:p w:rsidR="004C5FBC" w:rsidRDefault="003E771C">
            <w:pPr>
              <w:rPr>
                <w:rFonts w:ascii="宋体" w:cs="宋体"/>
                <w:sz w:val="24"/>
                <w:szCs w:val="24"/>
              </w:rPr>
            </w:pPr>
            <w:r>
              <w:rPr>
                <w:rFonts w:ascii="宋体" w:hAnsi="宋体" w:cs="宋体" w:hint="eastAsia"/>
                <w:sz w:val="24"/>
                <w:szCs w:val="24"/>
              </w:rPr>
              <w:t>手机</w:t>
            </w:r>
          </w:p>
        </w:tc>
        <w:tc>
          <w:tcPr>
            <w:tcW w:w="1575" w:type="dxa"/>
            <w:vAlign w:val="center"/>
          </w:tcPr>
          <w:p w:rsidR="004C5FBC" w:rsidRDefault="004C5FBC">
            <w:pPr>
              <w:rPr>
                <w:rFonts w:ascii="宋体" w:cs="宋体"/>
                <w:sz w:val="24"/>
                <w:szCs w:val="24"/>
              </w:rPr>
            </w:pPr>
          </w:p>
        </w:tc>
        <w:tc>
          <w:tcPr>
            <w:tcW w:w="1335" w:type="dxa"/>
            <w:vAlign w:val="center"/>
          </w:tcPr>
          <w:p w:rsidR="004C5FBC" w:rsidRDefault="003E771C">
            <w:pPr>
              <w:ind w:leftChars="-51" w:left="-107"/>
              <w:jc w:val="center"/>
              <w:rPr>
                <w:rFonts w:ascii="宋体" w:cs="宋体"/>
                <w:sz w:val="24"/>
                <w:szCs w:val="24"/>
              </w:rPr>
            </w:pPr>
            <w:r>
              <w:rPr>
                <w:rFonts w:ascii="宋体" w:hAnsi="宋体" w:cs="宋体" w:hint="eastAsia"/>
                <w:sz w:val="24"/>
                <w:szCs w:val="24"/>
              </w:rPr>
              <w:t>参展商安全责任人</w:t>
            </w:r>
          </w:p>
        </w:tc>
        <w:tc>
          <w:tcPr>
            <w:tcW w:w="1129" w:type="dxa"/>
            <w:vAlign w:val="center"/>
          </w:tcPr>
          <w:p w:rsidR="004C5FBC" w:rsidRDefault="004C5FBC">
            <w:pPr>
              <w:rPr>
                <w:rFonts w:ascii="宋体" w:hAnsi="宋体" w:cs="宋体"/>
                <w:sz w:val="24"/>
                <w:szCs w:val="24"/>
              </w:rPr>
            </w:pPr>
          </w:p>
        </w:tc>
        <w:tc>
          <w:tcPr>
            <w:tcW w:w="813" w:type="dxa"/>
            <w:vAlign w:val="center"/>
          </w:tcPr>
          <w:p w:rsidR="004C5FBC" w:rsidRDefault="003E771C">
            <w:pPr>
              <w:rPr>
                <w:rFonts w:ascii="宋体" w:cs="宋体"/>
                <w:sz w:val="24"/>
                <w:szCs w:val="24"/>
              </w:rPr>
            </w:pPr>
            <w:r>
              <w:rPr>
                <w:rFonts w:ascii="宋体" w:hAnsi="宋体" w:cs="宋体" w:hint="eastAsia"/>
                <w:sz w:val="24"/>
                <w:szCs w:val="24"/>
              </w:rPr>
              <w:t>电话</w:t>
            </w:r>
          </w:p>
        </w:tc>
        <w:tc>
          <w:tcPr>
            <w:tcW w:w="1192" w:type="dxa"/>
            <w:vAlign w:val="center"/>
          </w:tcPr>
          <w:p w:rsidR="004C5FBC" w:rsidRDefault="004C5FBC">
            <w:pPr>
              <w:rPr>
                <w:rFonts w:ascii="宋体" w:cs="宋体"/>
                <w:sz w:val="24"/>
                <w:szCs w:val="24"/>
              </w:rPr>
            </w:pPr>
          </w:p>
        </w:tc>
      </w:tr>
      <w:tr w:rsidR="004C5FBC">
        <w:trPr>
          <w:trHeight w:val="237"/>
          <w:jc w:val="center"/>
        </w:trPr>
        <w:tc>
          <w:tcPr>
            <w:tcW w:w="433" w:type="dxa"/>
            <w:vMerge/>
            <w:vAlign w:val="center"/>
          </w:tcPr>
          <w:p w:rsidR="004C5FBC" w:rsidRDefault="004C5FBC">
            <w:pPr>
              <w:rPr>
                <w:rFonts w:ascii="宋体" w:cs="宋体"/>
                <w:sz w:val="24"/>
                <w:szCs w:val="24"/>
              </w:rPr>
            </w:pPr>
          </w:p>
        </w:tc>
        <w:tc>
          <w:tcPr>
            <w:tcW w:w="1062" w:type="dxa"/>
            <w:vAlign w:val="center"/>
          </w:tcPr>
          <w:p w:rsidR="004C5FBC" w:rsidRDefault="003E771C">
            <w:pPr>
              <w:jc w:val="center"/>
              <w:rPr>
                <w:rFonts w:ascii="宋体" w:cs="宋体"/>
                <w:sz w:val="24"/>
                <w:szCs w:val="24"/>
              </w:rPr>
            </w:pPr>
            <w:r>
              <w:rPr>
                <w:rFonts w:ascii="宋体" w:hAnsi="宋体" w:cs="宋体" w:hint="eastAsia"/>
                <w:sz w:val="24"/>
                <w:szCs w:val="24"/>
              </w:rPr>
              <w:t>申报人</w:t>
            </w:r>
          </w:p>
        </w:tc>
        <w:tc>
          <w:tcPr>
            <w:tcW w:w="982" w:type="dxa"/>
            <w:vAlign w:val="center"/>
          </w:tcPr>
          <w:p w:rsidR="004C5FBC" w:rsidRDefault="004C5FBC">
            <w:pPr>
              <w:rPr>
                <w:rFonts w:ascii="宋体" w:hAnsi="宋体" w:cs="宋体"/>
                <w:sz w:val="24"/>
                <w:szCs w:val="24"/>
              </w:rPr>
            </w:pPr>
          </w:p>
        </w:tc>
        <w:tc>
          <w:tcPr>
            <w:tcW w:w="765" w:type="dxa"/>
            <w:vAlign w:val="center"/>
          </w:tcPr>
          <w:p w:rsidR="004C5FBC" w:rsidRDefault="003E771C">
            <w:pPr>
              <w:rPr>
                <w:rFonts w:ascii="宋体" w:cs="宋体"/>
                <w:sz w:val="24"/>
                <w:szCs w:val="24"/>
              </w:rPr>
            </w:pPr>
            <w:r>
              <w:rPr>
                <w:rFonts w:ascii="宋体" w:hAnsi="宋体" w:cs="宋体" w:hint="eastAsia"/>
                <w:sz w:val="24"/>
                <w:szCs w:val="24"/>
              </w:rPr>
              <w:t>电话</w:t>
            </w:r>
          </w:p>
        </w:tc>
        <w:tc>
          <w:tcPr>
            <w:tcW w:w="1575" w:type="dxa"/>
            <w:vAlign w:val="center"/>
          </w:tcPr>
          <w:p w:rsidR="004C5FBC" w:rsidRDefault="004C5FBC">
            <w:pPr>
              <w:rPr>
                <w:rFonts w:ascii="宋体" w:cs="宋体"/>
                <w:sz w:val="24"/>
                <w:szCs w:val="24"/>
              </w:rPr>
            </w:pPr>
          </w:p>
        </w:tc>
        <w:tc>
          <w:tcPr>
            <w:tcW w:w="1335" w:type="dxa"/>
            <w:vAlign w:val="center"/>
          </w:tcPr>
          <w:p w:rsidR="004C5FBC" w:rsidRDefault="003E771C">
            <w:pPr>
              <w:ind w:leftChars="-51" w:left="-107"/>
              <w:jc w:val="center"/>
              <w:rPr>
                <w:rFonts w:ascii="宋体" w:cs="宋体"/>
                <w:sz w:val="24"/>
                <w:szCs w:val="24"/>
              </w:rPr>
            </w:pPr>
            <w:r>
              <w:rPr>
                <w:rFonts w:ascii="宋体" w:hAnsi="宋体" w:cs="宋体" w:hint="eastAsia"/>
                <w:sz w:val="24"/>
                <w:szCs w:val="24"/>
              </w:rPr>
              <w:t>施工方现场负责人</w:t>
            </w:r>
          </w:p>
        </w:tc>
        <w:tc>
          <w:tcPr>
            <w:tcW w:w="1129" w:type="dxa"/>
            <w:vAlign w:val="center"/>
          </w:tcPr>
          <w:p w:rsidR="004C5FBC" w:rsidRDefault="004C5FBC">
            <w:pPr>
              <w:rPr>
                <w:rFonts w:ascii="宋体" w:hAnsi="宋体" w:cs="宋体"/>
                <w:sz w:val="24"/>
                <w:szCs w:val="24"/>
              </w:rPr>
            </w:pPr>
          </w:p>
        </w:tc>
        <w:tc>
          <w:tcPr>
            <w:tcW w:w="813" w:type="dxa"/>
            <w:vAlign w:val="center"/>
          </w:tcPr>
          <w:p w:rsidR="004C5FBC" w:rsidRDefault="003E771C">
            <w:pPr>
              <w:rPr>
                <w:rFonts w:ascii="宋体" w:cs="宋体"/>
                <w:sz w:val="24"/>
                <w:szCs w:val="24"/>
              </w:rPr>
            </w:pPr>
            <w:r>
              <w:rPr>
                <w:rFonts w:ascii="宋体" w:hAnsi="宋体" w:cs="宋体" w:hint="eastAsia"/>
                <w:sz w:val="24"/>
                <w:szCs w:val="24"/>
              </w:rPr>
              <w:t>手机</w:t>
            </w:r>
          </w:p>
        </w:tc>
        <w:tc>
          <w:tcPr>
            <w:tcW w:w="1192" w:type="dxa"/>
            <w:vAlign w:val="center"/>
          </w:tcPr>
          <w:p w:rsidR="004C5FBC" w:rsidRDefault="004C5FBC">
            <w:pPr>
              <w:rPr>
                <w:rFonts w:ascii="宋体" w:cs="宋体"/>
                <w:sz w:val="24"/>
                <w:szCs w:val="24"/>
              </w:rPr>
            </w:pPr>
          </w:p>
        </w:tc>
      </w:tr>
      <w:tr w:rsidR="004C5FBC">
        <w:trPr>
          <w:trHeight w:val="90"/>
          <w:jc w:val="center"/>
        </w:trPr>
        <w:tc>
          <w:tcPr>
            <w:tcW w:w="9286" w:type="dxa"/>
            <w:gridSpan w:val="9"/>
            <w:vAlign w:val="center"/>
          </w:tcPr>
          <w:p w:rsidR="004C5FBC" w:rsidRDefault="003E771C">
            <w:pPr>
              <w:spacing w:line="320" w:lineRule="exact"/>
              <w:ind w:firstLineChars="250" w:firstLine="600"/>
              <w:jc w:val="left"/>
              <w:rPr>
                <w:rFonts w:ascii="宋体" w:cs="宋体"/>
                <w:sz w:val="24"/>
                <w:szCs w:val="24"/>
              </w:rPr>
            </w:pPr>
            <w:r>
              <w:rPr>
                <w:rFonts w:ascii="宋体" w:hAnsi="宋体" w:cs="宋体" w:hint="eastAsia"/>
                <w:sz w:val="24"/>
                <w:szCs w:val="24"/>
              </w:rPr>
              <w:t>声明：我单位为</w:t>
            </w:r>
            <w:r w:rsidR="00915E22">
              <w:rPr>
                <w:rFonts w:ascii="宋体" w:hAnsi="宋体" w:cs="宋体" w:hint="eastAsia"/>
                <w:sz w:val="24"/>
                <w:szCs w:val="24"/>
              </w:rPr>
              <w:t>2025秋中部（郑州）口腔设备与材料</w:t>
            </w:r>
            <w:r>
              <w:rPr>
                <w:rFonts w:ascii="宋体" w:hAnsi="宋体" w:cs="宋体" w:hint="eastAsia"/>
                <w:sz w:val="24"/>
                <w:szCs w:val="24"/>
              </w:rPr>
              <w:t>展览会参展商，</w:t>
            </w:r>
          </w:p>
          <w:p w:rsidR="004C5FBC" w:rsidRDefault="003E771C">
            <w:pPr>
              <w:spacing w:line="320" w:lineRule="exact"/>
              <w:ind w:firstLineChars="250" w:firstLine="600"/>
              <w:jc w:val="left"/>
              <w:rPr>
                <w:rFonts w:ascii="宋体" w:cs="宋体"/>
                <w:sz w:val="24"/>
                <w:szCs w:val="24"/>
              </w:rPr>
            </w:pPr>
            <w:r>
              <w:rPr>
                <w:rFonts w:ascii="宋体" w:hAnsi="宋体" w:cs="宋体" w:hint="eastAsia"/>
                <w:sz w:val="24"/>
                <w:szCs w:val="24"/>
              </w:rPr>
              <w:t>展位号：  搭建面积   平方米，展位长  米，宽  米。</w:t>
            </w:r>
          </w:p>
          <w:p w:rsidR="004C5FBC" w:rsidRDefault="004C5FBC">
            <w:pPr>
              <w:spacing w:line="320" w:lineRule="exact"/>
              <w:ind w:firstLineChars="250" w:firstLine="600"/>
              <w:jc w:val="left"/>
              <w:rPr>
                <w:rFonts w:ascii="宋体" w:cs="宋体"/>
                <w:sz w:val="24"/>
                <w:szCs w:val="24"/>
              </w:rPr>
            </w:pPr>
          </w:p>
          <w:p w:rsidR="004C5FBC" w:rsidRDefault="003E771C">
            <w:pPr>
              <w:spacing w:line="320" w:lineRule="exact"/>
              <w:ind w:firstLineChars="250" w:firstLine="600"/>
              <w:jc w:val="left"/>
              <w:rPr>
                <w:rFonts w:ascii="宋体" w:cs="宋体"/>
                <w:sz w:val="24"/>
                <w:szCs w:val="24"/>
              </w:rPr>
            </w:pPr>
            <w:r>
              <w:rPr>
                <w:rFonts w:ascii="宋体" w:hAnsi="宋体" w:cs="宋体" w:hint="eastAsia"/>
                <w:sz w:val="24"/>
                <w:szCs w:val="24"/>
              </w:rPr>
              <w:t>现委托公司为我公司展台搭建商，且证明：</w:t>
            </w:r>
          </w:p>
          <w:p w:rsidR="004C5FBC" w:rsidRDefault="003E771C">
            <w:pPr>
              <w:numPr>
                <w:ilvl w:val="0"/>
                <w:numId w:val="2"/>
              </w:numPr>
              <w:tabs>
                <w:tab w:val="left" w:pos="360"/>
              </w:tabs>
              <w:spacing w:line="320" w:lineRule="exact"/>
              <w:ind w:left="360" w:hanging="360"/>
              <w:rPr>
                <w:rFonts w:ascii="宋体" w:cs="宋体"/>
                <w:sz w:val="24"/>
                <w:szCs w:val="24"/>
              </w:rPr>
            </w:pPr>
            <w:r>
              <w:rPr>
                <w:rFonts w:ascii="宋体" w:hAnsi="宋体" w:cs="宋体" w:hint="eastAsia"/>
                <w:sz w:val="24"/>
                <w:szCs w:val="24"/>
              </w:rPr>
              <w:t>该搭建公司经考察审核合格后确认为本展位唯一指定搭建商，且具有搭建资格；</w:t>
            </w:r>
          </w:p>
          <w:p w:rsidR="004C5FBC" w:rsidRDefault="003E771C">
            <w:pPr>
              <w:numPr>
                <w:ilvl w:val="0"/>
                <w:numId w:val="2"/>
              </w:numPr>
              <w:tabs>
                <w:tab w:val="left" w:pos="360"/>
              </w:tabs>
              <w:spacing w:line="320" w:lineRule="exact"/>
              <w:ind w:left="360" w:hanging="360"/>
              <w:rPr>
                <w:rFonts w:ascii="宋体" w:cs="宋体"/>
                <w:sz w:val="24"/>
                <w:szCs w:val="24"/>
                <w:u w:val="single"/>
              </w:rPr>
            </w:pPr>
            <w:r>
              <w:rPr>
                <w:rFonts w:ascii="宋体" w:hAnsi="宋体" w:cs="宋体" w:hint="eastAsia"/>
                <w:sz w:val="24"/>
                <w:szCs w:val="24"/>
              </w:rPr>
              <w:t>该搭建公司已同本企业签订相关搭建合同，确保展台安全施工及正常运行；</w:t>
            </w:r>
          </w:p>
          <w:p w:rsidR="004C5FBC" w:rsidRDefault="003E771C">
            <w:pPr>
              <w:numPr>
                <w:ilvl w:val="0"/>
                <w:numId w:val="2"/>
              </w:numPr>
              <w:tabs>
                <w:tab w:val="left" w:pos="360"/>
              </w:tabs>
              <w:spacing w:line="320" w:lineRule="exact"/>
              <w:ind w:left="360" w:hanging="360"/>
              <w:rPr>
                <w:rFonts w:ascii="宋体" w:cs="宋体"/>
                <w:sz w:val="24"/>
                <w:szCs w:val="24"/>
                <w:u w:val="single"/>
              </w:rPr>
            </w:pPr>
            <w:r>
              <w:rPr>
                <w:rFonts w:ascii="宋体" w:hAnsi="宋体" w:cs="宋体" w:hint="eastAsia"/>
                <w:sz w:val="24"/>
                <w:szCs w:val="24"/>
              </w:rPr>
              <w:t>我公司已明确组委会施工管理相关安全细则，并通知我公司指定委托搭建公司在现场确保施工安全；</w:t>
            </w:r>
          </w:p>
          <w:p w:rsidR="004C5FBC" w:rsidRDefault="003E771C">
            <w:pPr>
              <w:numPr>
                <w:ilvl w:val="0"/>
                <w:numId w:val="2"/>
              </w:numPr>
              <w:tabs>
                <w:tab w:val="left" w:pos="360"/>
              </w:tabs>
              <w:spacing w:line="320" w:lineRule="exact"/>
              <w:ind w:left="360" w:hanging="360"/>
              <w:rPr>
                <w:rFonts w:ascii="宋体" w:cs="宋体"/>
                <w:sz w:val="24"/>
                <w:szCs w:val="24"/>
                <w:u w:val="single"/>
              </w:rPr>
            </w:pPr>
            <w:r>
              <w:rPr>
                <w:rFonts w:ascii="宋体" w:hAnsi="宋体" w:cs="宋体" w:hint="eastAsia"/>
                <w:sz w:val="24"/>
                <w:szCs w:val="24"/>
              </w:rPr>
              <w:t>配合组委会对展台进行安全监督，如违反场馆相关施工安全规定，组委会有权对展位进行处罚；</w:t>
            </w:r>
          </w:p>
          <w:p w:rsidR="004C5FBC" w:rsidRDefault="003E771C">
            <w:pPr>
              <w:numPr>
                <w:ilvl w:val="0"/>
                <w:numId w:val="2"/>
              </w:numPr>
              <w:tabs>
                <w:tab w:val="left" w:pos="360"/>
              </w:tabs>
              <w:spacing w:line="320" w:lineRule="exact"/>
              <w:ind w:left="360" w:hanging="360"/>
              <w:rPr>
                <w:rFonts w:ascii="宋体" w:cs="宋体"/>
                <w:sz w:val="24"/>
                <w:szCs w:val="24"/>
                <w:u w:val="single"/>
              </w:rPr>
            </w:pPr>
            <w:r>
              <w:rPr>
                <w:rFonts w:ascii="宋体" w:hAnsi="宋体" w:cs="宋体" w:hint="eastAsia"/>
                <w:sz w:val="24"/>
                <w:szCs w:val="24"/>
              </w:rPr>
              <w:t>对搭建商进行监督，若违反组委会施工管理相关规定，组委会有权追究我公司及我公司指定搭建商一切责任。</w:t>
            </w:r>
          </w:p>
          <w:p w:rsidR="004C5FBC" w:rsidRDefault="004C5FBC">
            <w:pPr>
              <w:spacing w:line="320" w:lineRule="exact"/>
              <w:ind w:firstLineChars="250" w:firstLine="600"/>
              <w:jc w:val="left"/>
              <w:rPr>
                <w:rFonts w:ascii="宋体" w:cs="宋体"/>
                <w:bCs/>
                <w:sz w:val="24"/>
                <w:szCs w:val="24"/>
                <w:highlight w:val="green"/>
              </w:rPr>
            </w:pPr>
          </w:p>
          <w:p w:rsidR="004C5FBC" w:rsidRDefault="003E771C">
            <w:pPr>
              <w:spacing w:line="320" w:lineRule="exact"/>
              <w:ind w:firstLineChars="250" w:firstLine="600"/>
              <w:jc w:val="left"/>
              <w:rPr>
                <w:rFonts w:ascii="宋体" w:hAnsi="宋体" w:cs="宋体"/>
                <w:color w:val="FF0000"/>
                <w:sz w:val="24"/>
                <w:szCs w:val="24"/>
              </w:rPr>
            </w:pPr>
            <w:r>
              <w:rPr>
                <w:rFonts w:ascii="宋体" w:hAnsi="宋体" w:cs="宋体" w:hint="eastAsia"/>
                <w:color w:val="FF0000"/>
                <w:sz w:val="24"/>
                <w:szCs w:val="24"/>
              </w:rPr>
              <w:t>特装展台高度规定：主结构统限高</w:t>
            </w:r>
            <w:r>
              <w:rPr>
                <w:rFonts w:ascii="宋体" w:hAnsi="宋体" w:cs="宋体"/>
                <w:color w:val="FF0000"/>
                <w:sz w:val="24"/>
                <w:szCs w:val="24"/>
              </w:rPr>
              <w:t>5</w:t>
            </w:r>
            <w:r>
              <w:rPr>
                <w:rFonts w:ascii="宋体" w:hAnsi="宋体" w:cs="宋体" w:hint="eastAsia"/>
                <w:color w:val="FF0000"/>
                <w:sz w:val="24"/>
                <w:szCs w:val="24"/>
              </w:rPr>
              <w:t>米，请各参展商及特装搭建商严格按以上规定高度设计展位，超出高度大会主场服务商将禁止进场搭建</w:t>
            </w:r>
            <w:r>
              <w:rPr>
                <w:rFonts w:ascii="宋体" w:hAnsi="宋体" w:cs="宋体"/>
                <w:color w:val="FF0000"/>
                <w:sz w:val="24"/>
                <w:szCs w:val="24"/>
              </w:rPr>
              <w:t>.</w:t>
            </w:r>
          </w:p>
          <w:p w:rsidR="004C5FBC" w:rsidRDefault="004C5FBC">
            <w:pPr>
              <w:spacing w:line="320" w:lineRule="exact"/>
              <w:rPr>
                <w:rFonts w:ascii="宋体" w:cs="宋体"/>
                <w:sz w:val="24"/>
                <w:szCs w:val="24"/>
                <w:u w:val="single"/>
              </w:rPr>
            </w:pPr>
          </w:p>
          <w:p w:rsidR="004C5FBC" w:rsidRDefault="004C5FBC">
            <w:pPr>
              <w:spacing w:line="320" w:lineRule="exact"/>
              <w:rPr>
                <w:rFonts w:ascii="宋体" w:cs="宋体"/>
                <w:sz w:val="24"/>
                <w:szCs w:val="24"/>
                <w:u w:val="single"/>
              </w:rPr>
            </w:pPr>
          </w:p>
          <w:p w:rsidR="004C5FBC" w:rsidRDefault="004C5FBC">
            <w:pPr>
              <w:spacing w:line="320" w:lineRule="exact"/>
              <w:rPr>
                <w:rFonts w:ascii="宋体" w:cs="宋体"/>
                <w:sz w:val="24"/>
                <w:szCs w:val="24"/>
                <w:u w:val="single"/>
              </w:rPr>
            </w:pPr>
          </w:p>
          <w:p w:rsidR="004C5FBC" w:rsidRDefault="004C5FBC">
            <w:pPr>
              <w:spacing w:line="320" w:lineRule="exact"/>
              <w:rPr>
                <w:rFonts w:ascii="宋体" w:cs="宋体"/>
                <w:sz w:val="24"/>
                <w:szCs w:val="24"/>
              </w:rPr>
            </w:pPr>
          </w:p>
          <w:p w:rsidR="004C5FBC" w:rsidRDefault="003E771C">
            <w:pPr>
              <w:spacing w:line="320" w:lineRule="exact"/>
              <w:ind w:firstLineChars="2300" w:firstLine="5520"/>
              <w:rPr>
                <w:rFonts w:ascii="宋体" w:cs="宋体"/>
                <w:sz w:val="24"/>
                <w:szCs w:val="24"/>
              </w:rPr>
            </w:pPr>
            <w:r>
              <w:rPr>
                <w:rFonts w:ascii="宋体" w:hAnsi="宋体" w:cs="宋体" w:hint="eastAsia"/>
                <w:sz w:val="24"/>
                <w:szCs w:val="24"/>
              </w:rPr>
              <w:t>参展单位（盖章）</w:t>
            </w:r>
          </w:p>
          <w:p w:rsidR="004C5FBC" w:rsidRDefault="004C5FBC">
            <w:pPr>
              <w:rPr>
                <w:rFonts w:ascii="宋体" w:cs="宋体"/>
                <w:b/>
                <w:sz w:val="24"/>
                <w:szCs w:val="24"/>
              </w:rPr>
            </w:pPr>
          </w:p>
          <w:p w:rsidR="004C5FBC" w:rsidRDefault="003E771C">
            <w:pPr>
              <w:spacing w:line="320" w:lineRule="exact"/>
              <w:ind w:firstLineChars="2250" w:firstLine="5400"/>
              <w:rPr>
                <w:rFonts w:ascii="宋体" w:cs="宋体"/>
                <w:sz w:val="24"/>
                <w:szCs w:val="24"/>
              </w:rPr>
            </w:pPr>
            <w:r>
              <w:rPr>
                <w:rFonts w:ascii="宋体" w:hAnsi="宋体" w:cs="宋体" w:hint="eastAsia"/>
                <w:sz w:val="24"/>
                <w:szCs w:val="24"/>
              </w:rPr>
              <w:t>法人或委托授权人签字：</w:t>
            </w:r>
          </w:p>
          <w:p w:rsidR="004C5FBC" w:rsidRDefault="004C5FBC">
            <w:pPr>
              <w:rPr>
                <w:rFonts w:ascii="宋体" w:hAnsi="宋体" w:cs="宋体"/>
                <w:sz w:val="24"/>
                <w:szCs w:val="24"/>
              </w:rPr>
            </w:pPr>
          </w:p>
          <w:p w:rsidR="004C5FBC" w:rsidRDefault="003E771C">
            <w:pPr>
              <w:ind w:firstLineChars="2550" w:firstLine="6120"/>
              <w:rPr>
                <w:rFonts w:ascii="宋体" w:cs="宋体"/>
                <w:b/>
                <w:sz w:val="24"/>
                <w:szCs w:val="24"/>
              </w:rPr>
            </w:pPr>
            <w:r>
              <w:rPr>
                <w:rFonts w:ascii="宋体" w:hAnsi="宋体" w:cs="宋体" w:hint="eastAsia"/>
                <w:sz w:val="24"/>
                <w:szCs w:val="24"/>
              </w:rPr>
              <w:t>年   月  日</w:t>
            </w:r>
          </w:p>
          <w:p w:rsidR="004C5FBC" w:rsidRDefault="004C5FBC">
            <w:pPr>
              <w:jc w:val="left"/>
              <w:rPr>
                <w:rFonts w:ascii="宋体" w:cs="宋体"/>
                <w:color w:val="FF0000"/>
                <w:sz w:val="24"/>
                <w:szCs w:val="24"/>
              </w:rPr>
            </w:pPr>
          </w:p>
          <w:p w:rsidR="004C5FBC" w:rsidRDefault="003E771C">
            <w:pPr>
              <w:jc w:val="left"/>
              <w:rPr>
                <w:rFonts w:ascii="宋体" w:cs="宋体"/>
                <w:sz w:val="24"/>
                <w:szCs w:val="24"/>
              </w:rPr>
            </w:pPr>
            <w:r>
              <w:rPr>
                <w:rFonts w:ascii="宋体" w:hAnsi="宋体" w:cs="宋体" w:hint="eastAsia"/>
                <w:color w:val="FF0000"/>
                <w:sz w:val="24"/>
                <w:szCs w:val="24"/>
              </w:rPr>
              <w:t>备注：特装展台搭建委托书需扫描件（</w:t>
            </w:r>
            <w:r>
              <w:rPr>
                <w:rFonts w:ascii="宋体" w:hAnsi="宋体" w:cs="宋体" w:hint="eastAsia"/>
                <w:b/>
                <w:bCs/>
                <w:color w:val="FF0000"/>
                <w:sz w:val="24"/>
                <w:szCs w:val="24"/>
              </w:rPr>
              <w:t>962447317</w:t>
            </w:r>
            <w:r>
              <w:rPr>
                <w:rFonts w:ascii="宋体" w:hAnsi="宋体" w:cs="宋体"/>
                <w:b/>
                <w:bCs/>
                <w:color w:val="FF0000"/>
                <w:sz w:val="24"/>
                <w:szCs w:val="24"/>
              </w:rPr>
              <w:t>@qq.com</w:t>
            </w:r>
            <w:r>
              <w:rPr>
                <w:rFonts w:ascii="宋体" w:hAnsi="宋体" w:cs="宋体" w:hint="eastAsia"/>
                <w:color w:val="FF0000"/>
                <w:sz w:val="24"/>
                <w:szCs w:val="24"/>
              </w:rPr>
              <w:t>）至大会主场服务商，无此手续大会组委会主场服务商将不接受特装搭建商审图报馆手续！</w:t>
            </w:r>
          </w:p>
        </w:tc>
      </w:tr>
    </w:tbl>
    <w:p w:rsidR="004C5FBC" w:rsidRDefault="004C5FBC">
      <w:pPr>
        <w:pStyle w:val="a9"/>
        <w:pBdr>
          <w:bottom w:val="single" w:sz="6" w:space="6" w:color="auto"/>
        </w:pBdr>
        <w:tabs>
          <w:tab w:val="clear" w:pos="4153"/>
          <w:tab w:val="center" w:pos="5040"/>
        </w:tabs>
        <w:spacing w:line="300" w:lineRule="exact"/>
        <w:ind w:right="90"/>
        <w:rPr>
          <w:rFonts w:ascii="宋体" w:hAnsi="宋体" w:cs="宋体"/>
          <w:b/>
          <w:sz w:val="24"/>
          <w:szCs w:val="24"/>
        </w:rPr>
      </w:pPr>
    </w:p>
    <w:p w:rsidR="004C5FBC" w:rsidRDefault="003E771C">
      <w:pPr>
        <w:pStyle w:val="a9"/>
        <w:pBdr>
          <w:bottom w:val="single" w:sz="6" w:space="6" w:color="auto"/>
        </w:pBdr>
        <w:tabs>
          <w:tab w:val="clear" w:pos="4153"/>
          <w:tab w:val="center" w:pos="5040"/>
        </w:tabs>
        <w:spacing w:line="300" w:lineRule="exact"/>
        <w:ind w:right="90"/>
        <w:rPr>
          <w:rFonts w:ascii="宋体" w:cs="宋体"/>
          <w:sz w:val="24"/>
          <w:szCs w:val="24"/>
        </w:rPr>
      </w:pPr>
      <w:r>
        <w:rPr>
          <w:rFonts w:ascii="宋体" w:hAnsi="宋体" w:cs="宋体" w:hint="eastAsia"/>
          <w:b/>
          <w:sz w:val="24"/>
          <w:szCs w:val="24"/>
        </w:rPr>
        <w:lastRenderedPageBreak/>
        <w:t>表格2：施工管理项目申请表</w:t>
      </w:r>
      <w:r>
        <w:rPr>
          <w:rFonts w:ascii="宋体" w:hAnsi="宋体" w:cs="宋体" w:hint="eastAsia"/>
          <w:sz w:val="24"/>
          <w:szCs w:val="24"/>
        </w:rPr>
        <w:t>（特装展位，搭建商必填）</w:t>
      </w:r>
    </w:p>
    <w:p w:rsidR="004C5FBC" w:rsidRDefault="003E771C">
      <w:pPr>
        <w:pStyle w:val="a9"/>
        <w:pBdr>
          <w:bottom w:val="single" w:sz="6" w:space="6" w:color="auto"/>
        </w:pBdr>
        <w:tabs>
          <w:tab w:val="clear" w:pos="4153"/>
          <w:tab w:val="center" w:pos="5040"/>
        </w:tabs>
        <w:spacing w:line="300" w:lineRule="exact"/>
        <w:ind w:right="90" w:firstLineChars="1900" w:firstLine="4578"/>
        <w:rPr>
          <w:rFonts w:ascii="宋体" w:cs="宋体"/>
          <w:sz w:val="24"/>
          <w:szCs w:val="24"/>
        </w:rPr>
      </w:pPr>
      <w:r>
        <w:rPr>
          <w:rFonts w:ascii="宋体" w:hAnsi="宋体" w:cs="宋体" w:hint="eastAsia"/>
          <w:b/>
          <w:color w:val="FF0000"/>
          <w:sz w:val="24"/>
          <w:szCs w:val="24"/>
          <w:bdr w:val="single" w:sz="4" w:space="0" w:color="auto"/>
        </w:rPr>
        <w:t>截止日期</w:t>
      </w:r>
      <w:r>
        <w:rPr>
          <w:rFonts w:ascii="宋体" w:hAnsi="宋体" w:cs="宋体"/>
          <w:b/>
          <w:color w:val="FF0000"/>
          <w:sz w:val="24"/>
          <w:szCs w:val="24"/>
          <w:bdr w:val="single" w:sz="4" w:space="0" w:color="auto"/>
        </w:rPr>
        <w:t>20</w:t>
      </w:r>
      <w:r>
        <w:rPr>
          <w:rFonts w:ascii="宋体" w:hAnsi="宋体" w:cs="宋体" w:hint="eastAsia"/>
          <w:b/>
          <w:color w:val="FF0000"/>
          <w:sz w:val="24"/>
          <w:szCs w:val="24"/>
          <w:bdr w:val="single" w:sz="4" w:space="0" w:color="auto"/>
        </w:rPr>
        <w:t>25年8月29日</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5"/>
        <w:gridCol w:w="2030"/>
        <w:gridCol w:w="953"/>
        <w:gridCol w:w="238"/>
        <w:gridCol w:w="1202"/>
        <w:gridCol w:w="1080"/>
        <w:gridCol w:w="1552"/>
      </w:tblGrid>
      <w:tr w:rsidR="004C5FBC">
        <w:trPr>
          <w:trHeight w:val="462"/>
          <w:jc w:val="center"/>
        </w:trPr>
        <w:tc>
          <w:tcPr>
            <w:tcW w:w="8550" w:type="dxa"/>
            <w:gridSpan w:val="7"/>
            <w:vAlign w:val="center"/>
          </w:tcPr>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主场服务商：北京东方坤宇展览有限公司</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联系人：张坤13521719566（同微信）   　邮箱：962447317@qq.com</w:t>
            </w:r>
          </w:p>
          <w:p w:rsidR="004C5FBC" w:rsidRDefault="003E771C">
            <w:pPr>
              <w:spacing w:line="300" w:lineRule="exact"/>
              <w:rPr>
                <w:rFonts w:ascii="宋体" w:cs="宋体"/>
                <w:szCs w:val="21"/>
              </w:rPr>
            </w:pPr>
            <w:r>
              <w:rPr>
                <w:rFonts w:ascii="宋体" w:hAnsi="宋体" w:cs="宋体" w:hint="eastAsia"/>
                <w:b/>
                <w:szCs w:val="21"/>
              </w:rPr>
              <w:t>参展单位信息：       展馆展台号：     面积㎡</w:t>
            </w:r>
          </w:p>
        </w:tc>
      </w:tr>
      <w:tr w:rsidR="004C5FBC">
        <w:trPr>
          <w:trHeight w:val="395"/>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单位名称</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中文</w:t>
            </w:r>
          </w:p>
        </w:tc>
        <w:tc>
          <w:tcPr>
            <w:tcW w:w="5025" w:type="dxa"/>
            <w:gridSpan w:val="5"/>
            <w:vAlign w:val="center"/>
          </w:tcPr>
          <w:p w:rsidR="004C5FBC" w:rsidRDefault="004C5FBC">
            <w:pPr>
              <w:spacing w:line="300" w:lineRule="exact"/>
              <w:rPr>
                <w:rFonts w:ascii="宋体" w:hAns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通讯地址</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中文</w:t>
            </w:r>
          </w:p>
        </w:tc>
        <w:tc>
          <w:tcPr>
            <w:tcW w:w="5025" w:type="dxa"/>
            <w:gridSpan w:val="5"/>
            <w:vAlign w:val="center"/>
          </w:tcPr>
          <w:p w:rsidR="004C5FBC" w:rsidRDefault="004C5FBC">
            <w:pPr>
              <w:spacing w:line="300" w:lineRule="exact"/>
              <w:rPr>
                <w:rFonts w:asci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联系人</w:t>
            </w:r>
          </w:p>
        </w:tc>
        <w:tc>
          <w:tcPr>
            <w:tcW w:w="2030" w:type="dxa"/>
            <w:vAlign w:val="center"/>
          </w:tcPr>
          <w:p w:rsidR="004C5FBC" w:rsidRDefault="004C5FBC">
            <w:pPr>
              <w:spacing w:line="300" w:lineRule="exact"/>
              <w:rPr>
                <w:rFonts w:ascii="宋体" w:hAnsi="宋体" w:cs="宋体"/>
                <w:szCs w:val="21"/>
              </w:rPr>
            </w:pPr>
          </w:p>
        </w:tc>
        <w:tc>
          <w:tcPr>
            <w:tcW w:w="953" w:type="dxa"/>
            <w:vAlign w:val="center"/>
          </w:tcPr>
          <w:p w:rsidR="004C5FBC" w:rsidRDefault="003E771C">
            <w:pPr>
              <w:spacing w:line="300" w:lineRule="exact"/>
              <w:rPr>
                <w:rFonts w:ascii="宋体" w:cs="宋体"/>
                <w:szCs w:val="21"/>
              </w:rPr>
            </w:pPr>
            <w:r>
              <w:rPr>
                <w:rFonts w:ascii="宋体" w:hAnsi="宋体" w:cs="宋体" w:hint="eastAsia"/>
                <w:szCs w:val="21"/>
              </w:rPr>
              <w:t>职务</w:t>
            </w:r>
          </w:p>
        </w:tc>
        <w:tc>
          <w:tcPr>
            <w:tcW w:w="1440" w:type="dxa"/>
            <w:gridSpan w:val="2"/>
            <w:vAlign w:val="center"/>
          </w:tcPr>
          <w:p w:rsidR="004C5FBC" w:rsidRDefault="004C5FBC">
            <w:pPr>
              <w:spacing w:line="300" w:lineRule="exact"/>
              <w:rPr>
                <w:rFonts w:ascii="宋体" w:cs="宋体"/>
                <w:szCs w:val="21"/>
              </w:rPr>
            </w:pPr>
          </w:p>
        </w:tc>
        <w:tc>
          <w:tcPr>
            <w:tcW w:w="1080" w:type="dxa"/>
            <w:vAlign w:val="center"/>
          </w:tcPr>
          <w:p w:rsidR="004C5FBC" w:rsidRDefault="003E771C">
            <w:pPr>
              <w:spacing w:line="300" w:lineRule="exact"/>
              <w:rPr>
                <w:rFonts w:ascii="宋体" w:cs="宋体"/>
                <w:szCs w:val="21"/>
              </w:rPr>
            </w:pPr>
            <w:r>
              <w:rPr>
                <w:rFonts w:ascii="宋体" w:hAnsi="宋体" w:cs="宋体" w:hint="eastAsia"/>
                <w:szCs w:val="21"/>
              </w:rPr>
              <w:t>电话</w:t>
            </w: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传真</w:t>
            </w:r>
          </w:p>
        </w:tc>
        <w:tc>
          <w:tcPr>
            <w:tcW w:w="2030" w:type="dxa"/>
            <w:vAlign w:val="center"/>
          </w:tcPr>
          <w:p w:rsidR="004C5FBC" w:rsidRDefault="004C5FBC">
            <w:pPr>
              <w:spacing w:line="300" w:lineRule="exact"/>
              <w:rPr>
                <w:rFonts w:ascii="宋体" w:cs="宋体"/>
                <w:szCs w:val="21"/>
              </w:rPr>
            </w:pPr>
          </w:p>
        </w:tc>
        <w:tc>
          <w:tcPr>
            <w:tcW w:w="953" w:type="dxa"/>
            <w:vAlign w:val="center"/>
          </w:tcPr>
          <w:p w:rsidR="004C5FBC" w:rsidRDefault="003E771C">
            <w:pPr>
              <w:spacing w:line="300" w:lineRule="exact"/>
              <w:rPr>
                <w:rFonts w:ascii="宋体" w:cs="宋体"/>
                <w:szCs w:val="21"/>
              </w:rPr>
            </w:pPr>
            <w:r>
              <w:rPr>
                <w:rFonts w:ascii="宋体" w:hAnsi="宋体" w:cs="宋体" w:hint="eastAsia"/>
                <w:szCs w:val="21"/>
              </w:rPr>
              <w:t>手机</w:t>
            </w:r>
          </w:p>
        </w:tc>
        <w:tc>
          <w:tcPr>
            <w:tcW w:w="1440" w:type="dxa"/>
            <w:gridSpan w:val="2"/>
            <w:vAlign w:val="center"/>
          </w:tcPr>
          <w:p w:rsidR="004C5FBC" w:rsidRDefault="004C5FBC">
            <w:pPr>
              <w:spacing w:line="300" w:lineRule="exact"/>
              <w:rPr>
                <w:rFonts w:ascii="宋体" w:hAnsi="宋体" w:cs="宋体"/>
                <w:szCs w:val="21"/>
              </w:rPr>
            </w:pPr>
          </w:p>
        </w:tc>
        <w:tc>
          <w:tcPr>
            <w:tcW w:w="1080" w:type="dxa"/>
            <w:vAlign w:val="center"/>
          </w:tcPr>
          <w:p w:rsidR="004C5FBC" w:rsidRDefault="003E771C">
            <w:pPr>
              <w:spacing w:line="300" w:lineRule="exact"/>
              <w:rPr>
                <w:rFonts w:ascii="宋体" w:cs="宋体"/>
                <w:szCs w:val="21"/>
              </w:rPr>
            </w:pPr>
            <w:r>
              <w:rPr>
                <w:rFonts w:ascii="宋体" w:hAnsi="宋体" w:cs="宋体" w:hint="eastAsia"/>
                <w:szCs w:val="21"/>
              </w:rPr>
              <w:t>电子邮箱</w:t>
            </w: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b/>
                <w:szCs w:val="21"/>
              </w:rPr>
            </w:pPr>
            <w:r>
              <w:rPr>
                <w:rFonts w:ascii="宋体" w:hAnsi="宋体" w:cs="宋体" w:hint="eastAsia"/>
                <w:b/>
                <w:szCs w:val="21"/>
              </w:rPr>
              <w:t>名称及描述</w:t>
            </w:r>
          </w:p>
        </w:tc>
        <w:tc>
          <w:tcPr>
            <w:tcW w:w="2030" w:type="dxa"/>
            <w:vAlign w:val="center"/>
          </w:tcPr>
          <w:p w:rsidR="004C5FBC" w:rsidRDefault="003E771C">
            <w:pPr>
              <w:spacing w:line="300" w:lineRule="exact"/>
              <w:rPr>
                <w:rFonts w:ascii="宋体" w:cs="宋体"/>
                <w:b/>
                <w:szCs w:val="21"/>
              </w:rPr>
            </w:pPr>
            <w:r>
              <w:rPr>
                <w:rFonts w:ascii="宋体" w:hAnsi="宋体" w:cs="宋体" w:hint="eastAsia"/>
                <w:b/>
                <w:szCs w:val="21"/>
              </w:rPr>
              <w:t>单位</w:t>
            </w:r>
          </w:p>
        </w:tc>
        <w:tc>
          <w:tcPr>
            <w:tcW w:w="2393" w:type="dxa"/>
            <w:gridSpan w:val="3"/>
            <w:vAlign w:val="center"/>
          </w:tcPr>
          <w:p w:rsidR="004C5FBC" w:rsidRDefault="003E771C">
            <w:pPr>
              <w:spacing w:line="300" w:lineRule="exact"/>
              <w:jc w:val="center"/>
              <w:rPr>
                <w:rFonts w:ascii="宋体" w:cs="宋体"/>
                <w:b/>
                <w:szCs w:val="21"/>
              </w:rPr>
            </w:pPr>
            <w:r>
              <w:rPr>
                <w:rFonts w:ascii="宋体" w:hAnsi="宋体" w:cs="宋体" w:hint="eastAsia"/>
                <w:b/>
                <w:szCs w:val="21"/>
              </w:rPr>
              <w:t>金额</w:t>
            </w:r>
          </w:p>
        </w:tc>
        <w:tc>
          <w:tcPr>
            <w:tcW w:w="1080" w:type="dxa"/>
            <w:vAlign w:val="center"/>
          </w:tcPr>
          <w:p w:rsidR="004C5FBC" w:rsidRDefault="003E771C">
            <w:pPr>
              <w:spacing w:line="300" w:lineRule="exact"/>
              <w:rPr>
                <w:rFonts w:ascii="宋体" w:cs="宋体"/>
                <w:b/>
                <w:szCs w:val="21"/>
              </w:rPr>
            </w:pPr>
            <w:r>
              <w:rPr>
                <w:rFonts w:ascii="宋体" w:hAnsi="宋体" w:cs="宋体" w:hint="eastAsia"/>
                <w:b/>
                <w:szCs w:val="21"/>
              </w:rPr>
              <w:t>数量</w:t>
            </w:r>
          </w:p>
        </w:tc>
        <w:tc>
          <w:tcPr>
            <w:tcW w:w="1552" w:type="dxa"/>
            <w:vAlign w:val="center"/>
          </w:tcPr>
          <w:p w:rsidR="004C5FBC" w:rsidRDefault="003E771C">
            <w:pPr>
              <w:spacing w:line="300" w:lineRule="exact"/>
              <w:rPr>
                <w:rFonts w:ascii="宋体" w:cs="宋体"/>
                <w:b/>
                <w:szCs w:val="21"/>
              </w:rPr>
            </w:pPr>
            <w:r>
              <w:rPr>
                <w:rFonts w:ascii="宋体" w:hAnsi="宋体" w:cs="宋体" w:hint="eastAsia"/>
                <w:b/>
                <w:szCs w:val="21"/>
              </w:rPr>
              <w:t>金额（人民币元）</w:t>
            </w: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特装管理费（指定）</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每平方米</w:t>
            </w:r>
          </w:p>
        </w:tc>
        <w:tc>
          <w:tcPr>
            <w:tcW w:w="2393" w:type="dxa"/>
            <w:gridSpan w:val="3"/>
            <w:vAlign w:val="center"/>
          </w:tcPr>
          <w:p w:rsidR="004C5FBC" w:rsidRDefault="003E771C">
            <w:pPr>
              <w:spacing w:line="300" w:lineRule="exact"/>
              <w:jc w:val="center"/>
              <w:rPr>
                <w:rFonts w:ascii="宋体" w:cs="宋体"/>
                <w:szCs w:val="21"/>
              </w:rPr>
            </w:pPr>
            <w:r>
              <w:rPr>
                <w:rFonts w:ascii="宋体" w:hAnsi="宋体" w:cs="宋体" w:hint="eastAsia"/>
                <w:szCs w:val="21"/>
              </w:rPr>
              <w:t>40</w:t>
            </w:r>
            <w:r>
              <w:rPr>
                <w:rFonts w:ascii="宋体" w:hAnsi="宋体" w:cs="宋体"/>
                <w:szCs w:val="21"/>
              </w:rPr>
              <w:t>.00</w:t>
            </w:r>
            <w:r>
              <w:rPr>
                <w:rFonts w:ascii="宋体" w:hAnsi="宋体" w:cs="宋体" w:hint="eastAsia"/>
                <w:szCs w:val="21"/>
              </w:rPr>
              <w:t>元</w:t>
            </w:r>
          </w:p>
        </w:tc>
        <w:tc>
          <w:tcPr>
            <w:tcW w:w="1080" w:type="dxa"/>
            <w:vAlign w:val="center"/>
          </w:tcPr>
          <w:p w:rsidR="004C5FBC" w:rsidRDefault="004C5FBC">
            <w:pPr>
              <w:spacing w:line="300" w:lineRule="exact"/>
              <w:rPr>
                <w:rFonts w:ascii="宋体" w:cs="宋体"/>
                <w:szCs w:val="21"/>
              </w:rPr>
            </w:pP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特装管理费（非指定）</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每平方米</w:t>
            </w:r>
          </w:p>
        </w:tc>
        <w:tc>
          <w:tcPr>
            <w:tcW w:w="2393" w:type="dxa"/>
            <w:gridSpan w:val="3"/>
            <w:vAlign w:val="center"/>
          </w:tcPr>
          <w:p w:rsidR="004C5FBC" w:rsidRDefault="003E771C">
            <w:pPr>
              <w:spacing w:line="300" w:lineRule="exact"/>
              <w:jc w:val="center"/>
              <w:rPr>
                <w:rFonts w:ascii="宋体" w:cs="宋体"/>
                <w:szCs w:val="21"/>
              </w:rPr>
            </w:pPr>
            <w:r>
              <w:rPr>
                <w:rFonts w:ascii="宋体" w:hAnsi="宋体" w:cs="宋体"/>
                <w:szCs w:val="21"/>
              </w:rPr>
              <w:t>90.00</w:t>
            </w:r>
            <w:r>
              <w:rPr>
                <w:rFonts w:ascii="宋体" w:hAnsi="宋体" w:cs="宋体" w:hint="eastAsia"/>
                <w:szCs w:val="21"/>
              </w:rPr>
              <w:t>元</w:t>
            </w:r>
          </w:p>
        </w:tc>
        <w:tc>
          <w:tcPr>
            <w:tcW w:w="1080" w:type="dxa"/>
            <w:vAlign w:val="center"/>
          </w:tcPr>
          <w:p w:rsidR="004C5FBC" w:rsidRDefault="004C5FBC">
            <w:pPr>
              <w:spacing w:line="300" w:lineRule="exact"/>
              <w:rPr>
                <w:rFonts w:ascii="宋体" w:cs="宋体"/>
                <w:szCs w:val="21"/>
              </w:rPr>
            </w:pP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施工证件费</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每人</w:t>
            </w:r>
          </w:p>
        </w:tc>
        <w:tc>
          <w:tcPr>
            <w:tcW w:w="2393" w:type="dxa"/>
            <w:gridSpan w:val="3"/>
            <w:vAlign w:val="center"/>
          </w:tcPr>
          <w:p w:rsidR="004C5FBC" w:rsidRDefault="003E771C">
            <w:pPr>
              <w:spacing w:line="300" w:lineRule="exact"/>
              <w:jc w:val="center"/>
              <w:rPr>
                <w:rFonts w:ascii="宋体" w:cs="宋体"/>
                <w:szCs w:val="21"/>
              </w:rPr>
            </w:pPr>
            <w:r>
              <w:rPr>
                <w:rFonts w:ascii="宋体" w:hAnsi="宋体" w:cs="宋体"/>
                <w:szCs w:val="21"/>
              </w:rPr>
              <w:t>30.00</w:t>
            </w:r>
            <w:r>
              <w:rPr>
                <w:rFonts w:ascii="宋体" w:hAnsi="宋体" w:cs="宋体" w:hint="eastAsia"/>
                <w:szCs w:val="21"/>
              </w:rPr>
              <w:t>元</w:t>
            </w:r>
          </w:p>
        </w:tc>
        <w:tc>
          <w:tcPr>
            <w:tcW w:w="1080" w:type="dxa"/>
            <w:vAlign w:val="center"/>
          </w:tcPr>
          <w:p w:rsidR="004C5FBC" w:rsidRDefault="004C5FBC">
            <w:pPr>
              <w:spacing w:line="300" w:lineRule="exact"/>
              <w:rPr>
                <w:rFonts w:ascii="宋体" w:cs="宋体"/>
                <w:szCs w:val="21"/>
              </w:rPr>
            </w:pP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展台保险</w:t>
            </w:r>
          </w:p>
        </w:tc>
        <w:tc>
          <w:tcPr>
            <w:tcW w:w="2030" w:type="dxa"/>
            <w:vAlign w:val="center"/>
          </w:tcPr>
          <w:p w:rsidR="004C5FBC" w:rsidRDefault="003E771C">
            <w:pPr>
              <w:spacing w:line="300" w:lineRule="exact"/>
              <w:rPr>
                <w:rFonts w:ascii="宋体" w:cs="宋体"/>
                <w:szCs w:val="21"/>
              </w:rPr>
            </w:pPr>
            <w:r>
              <w:rPr>
                <w:rFonts w:ascii="宋体" w:cs="宋体" w:hint="eastAsia"/>
                <w:szCs w:val="21"/>
              </w:rPr>
              <w:t>由主场统一购买</w:t>
            </w:r>
          </w:p>
        </w:tc>
        <w:tc>
          <w:tcPr>
            <w:tcW w:w="2393" w:type="dxa"/>
            <w:gridSpan w:val="3"/>
            <w:vAlign w:val="center"/>
          </w:tcPr>
          <w:p w:rsidR="004C5FBC" w:rsidRDefault="004C5FBC">
            <w:pPr>
              <w:spacing w:line="300" w:lineRule="exact"/>
              <w:jc w:val="center"/>
              <w:rPr>
                <w:rFonts w:ascii="宋体" w:cs="宋体"/>
                <w:szCs w:val="21"/>
              </w:rPr>
            </w:pPr>
          </w:p>
        </w:tc>
        <w:tc>
          <w:tcPr>
            <w:tcW w:w="1080" w:type="dxa"/>
            <w:vAlign w:val="center"/>
          </w:tcPr>
          <w:p w:rsidR="004C5FBC" w:rsidRDefault="004C5FBC">
            <w:pPr>
              <w:spacing w:line="300" w:lineRule="exact"/>
              <w:rPr>
                <w:rFonts w:ascii="宋体" w:cs="宋体"/>
                <w:szCs w:val="21"/>
              </w:rPr>
            </w:pP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Merge w:val="restart"/>
            <w:vAlign w:val="center"/>
          </w:tcPr>
          <w:p w:rsidR="004C5FBC" w:rsidRDefault="003E771C">
            <w:pPr>
              <w:spacing w:line="300" w:lineRule="exact"/>
              <w:rPr>
                <w:rFonts w:ascii="宋体" w:cs="宋体"/>
                <w:szCs w:val="21"/>
              </w:rPr>
            </w:pPr>
            <w:r>
              <w:rPr>
                <w:rFonts w:ascii="宋体" w:hAnsi="宋体" w:cs="宋体" w:hint="eastAsia"/>
                <w:szCs w:val="21"/>
              </w:rPr>
              <w:t>特装展台</w:t>
            </w:r>
          </w:p>
          <w:p w:rsidR="004C5FBC" w:rsidRDefault="003E771C">
            <w:pPr>
              <w:spacing w:line="300" w:lineRule="exact"/>
              <w:rPr>
                <w:rFonts w:ascii="宋体" w:cs="宋体"/>
                <w:szCs w:val="21"/>
              </w:rPr>
            </w:pPr>
            <w:r>
              <w:rPr>
                <w:rFonts w:ascii="宋体" w:hAnsi="宋体" w:cs="宋体" w:hint="eastAsia"/>
                <w:szCs w:val="21"/>
              </w:rPr>
              <w:t>施工押金</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54平方及以下</w:t>
            </w:r>
          </w:p>
        </w:tc>
        <w:tc>
          <w:tcPr>
            <w:tcW w:w="2393" w:type="dxa"/>
            <w:gridSpan w:val="3"/>
            <w:vAlign w:val="center"/>
          </w:tcPr>
          <w:p w:rsidR="004C5FBC" w:rsidRDefault="003E771C">
            <w:pPr>
              <w:spacing w:line="300" w:lineRule="exact"/>
              <w:jc w:val="center"/>
              <w:rPr>
                <w:rFonts w:ascii="宋体" w:cs="宋体"/>
                <w:szCs w:val="21"/>
              </w:rPr>
            </w:pPr>
            <w:r>
              <w:rPr>
                <w:rFonts w:ascii="宋体" w:hAnsi="宋体" w:cs="宋体"/>
                <w:szCs w:val="21"/>
              </w:rPr>
              <w:t>5000.00</w:t>
            </w:r>
            <w:r>
              <w:rPr>
                <w:rFonts w:ascii="宋体" w:hAnsi="宋体" w:cs="宋体" w:hint="eastAsia"/>
                <w:szCs w:val="21"/>
              </w:rPr>
              <w:t>元</w:t>
            </w:r>
          </w:p>
        </w:tc>
        <w:tc>
          <w:tcPr>
            <w:tcW w:w="1080" w:type="dxa"/>
            <w:vAlign w:val="center"/>
          </w:tcPr>
          <w:p w:rsidR="004C5FBC" w:rsidRDefault="004C5FBC">
            <w:pPr>
              <w:spacing w:line="300" w:lineRule="exact"/>
              <w:rPr>
                <w:rFonts w:ascii="宋体" w:cs="宋体"/>
                <w:szCs w:val="21"/>
              </w:rPr>
            </w:pP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Merge/>
            <w:vAlign w:val="center"/>
          </w:tcPr>
          <w:p w:rsidR="004C5FBC" w:rsidRDefault="004C5FBC">
            <w:pPr>
              <w:spacing w:line="300" w:lineRule="exact"/>
              <w:rPr>
                <w:rFonts w:ascii="宋体" w:cs="宋体"/>
                <w:szCs w:val="21"/>
              </w:rPr>
            </w:pP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54平方以上</w:t>
            </w:r>
          </w:p>
        </w:tc>
        <w:tc>
          <w:tcPr>
            <w:tcW w:w="2393" w:type="dxa"/>
            <w:gridSpan w:val="3"/>
            <w:vAlign w:val="center"/>
          </w:tcPr>
          <w:p w:rsidR="004C5FBC" w:rsidRDefault="003E771C">
            <w:pPr>
              <w:spacing w:line="300" w:lineRule="exact"/>
              <w:ind w:right="90"/>
              <w:jc w:val="center"/>
              <w:rPr>
                <w:rFonts w:ascii="宋体" w:cs="宋体"/>
                <w:szCs w:val="21"/>
              </w:rPr>
            </w:pPr>
            <w:r>
              <w:rPr>
                <w:rFonts w:ascii="宋体" w:hAnsi="宋体" w:cs="宋体"/>
                <w:szCs w:val="21"/>
              </w:rPr>
              <w:t>10000.00</w:t>
            </w:r>
            <w:r>
              <w:rPr>
                <w:rFonts w:ascii="宋体" w:hAnsi="宋体" w:cs="宋体" w:hint="eastAsia"/>
                <w:szCs w:val="21"/>
              </w:rPr>
              <w:t>元</w:t>
            </w:r>
          </w:p>
        </w:tc>
        <w:tc>
          <w:tcPr>
            <w:tcW w:w="1080" w:type="dxa"/>
            <w:vAlign w:val="center"/>
          </w:tcPr>
          <w:p w:rsidR="004C5FBC" w:rsidRDefault="004C5FBC">
            <w:pPr>
              <w:spacing w:line="300" w:lineRule="exact"/>
              <w:rPr>
                <w:rFonts w:ascii="宋体" w:cs="宋体"/>
                <w:szCs w:val="21"/>
              </w:rPr>
            </w:pPr>
          </w:p>
        </w:tc>
        <w:tc>
          <w:tcPr>
            <w:tcW w:w="1552" w:type="dxa"/>
            <w:vAlign w:val="center"/>
          </w:tcPr>
          <w:p w:rsidR="004C5FBC" w:rsidRDefault="004C5FBC">
            <w:pPr>
              <w:spacing w:line="300" w:lineRule="exact"/>
              <w:rPr>
                <w:rFonts w:ascii="宋体" w:cs="宋体"/>
                <w:szCs w:val="21"/>
              </w:rPr>
            </w:pPr>
          </w:p>
        </w:tc>
      </w:tr>
      <w:tr w:rsidR="004C5FBC">
        <w:trPr>
          <w:trHeight w:val="61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特装展台加班</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每</w:t>
            </w:r>
            <w:r>
              <w:rPr>
                <w:rFonts w:ascii="宋体" w:hAnsi="宋体" w:cs="宋体"/>
                <w:szCs w:val="21"/>
              </w:rPr>
              <w:t>1000</w:t>
            </w:r>
            <w:r>
              <w:rPr>
                <w:rFonts w:ascii="宋体" w:hAnsi="宋体" w:cs="宋体" w:hint="eastAsia"/>
                <w:szCs w:val="21"/>
              </w:rPr>
              <w:t>㎡·每小时</w:t>
            </w:r>
          </w:p>
        </w:tc>
        <w:tc>
          <w:tcPr>
            <w:tcW w:w="1191" w:type="dxa"/>
            <w:gridSpan w:val="2"/>
            <w:vAlign w:val="center"/>
          </w:tcPr>
          <w:p w:rsidR="004C5FBC" w:rsidRDefault="003E771C">
            <w:pPr>
              <w:spacing w:line="300" w:lineRule="exact"/>
              <w:jc w:val="center"/>
              <w:rPr>
                <w:rFonts w:ascii="宋体" w:cs="宋体"/>
                <w:szCs w:val="21"/>
              </w:rPr>
            </w:pPr>
            <w:r>
              <w:rPr>
                <w:rFonts w:ascii="宋体" w:hAnsi="宋体" w:cs="宋体"/>
                <w:szCs w:val="21"/>
              </w:rPr>
              <w:t>2</w:t>
            </w:r>
            <w:r>
              <w:rPr>
                <w:rFonts w:ascii="宋体" w:hAnsi="宋体" w:cs="宋体" w:hint="eastAsia"/>
                <w:szCs w:val="21"/>
              </w:rPr>
              <w:t>5</w:t>
            </w:r>
            <w:r>
              <w:rPr>
                <w:rFonts w:ascii="宋体" w:hAnsi="宋体" w:cs="宋体"/>
                <w:szCs w:val="21"/>
              </w:rPr>
              <w:t>00.00</w:t>
            </w:r>
            <w:r>
              <w:rPr>
                <w:rFonts w:ascii="宋体" w:hAnsi="宋体" w:cs="宋体" w:hint="eastAsia"/>
                <w:szCs w:val="21"/>
              </w:rPr>
              <w:t>元</w:t>
            </w:r>
          </w:p>
        </w:tc>
        <w:tc>
          <w:tcPr>
            <w:tcW w:w="1202" w:type="dxa"/>
            <w:vAlign w:val="center"/>
          </w:tcPr>
          <w:p w:rsidR="004C5FBC" w:rsidRDefault="003E771C">
            <w:pPr>
              <w:spacing w:line="300" w:lineRule="exact"/>
              <w:jc w:val="center"/>
              <w:rPr>
                <w:rFonts w:ascii="宋体" w:cs="宋体"/>
                <w:szCs w:val="21"/>
              </w:rPr>
            </w:pPr>
            <w:r>
              <w:rPr>
                <w:rFonts w:ascii="宋体" w:hAnsi="宋体" w:cs="宋体"/>
                <w:szCs w:val="21"/>
              </w:rPr>
              <w:t>3</w:t>
            </w:r>
            <w:r>
              <w:rPr>
                <w:rFonts w:ascii="宋体" w:hAnsi="宋体" w:cs="宋体" w:hint="eastAsia"/>
                <w:szCs w:val="21"/>
              </w:rPr>
              <w:t>5</w:t>
            </w:r>
            <w:r>
              <w:rPr>
                <w:rFonts w:ascii="宋体" w:hAnsi="宋体" w:cs="宋体"/>
                <w:szCs w:val="21"/>
              </w:rPr>
              <w:t>00.00</w:t>
            </w:r>
            <w:r>
              <w:rPr>
                <w:rFonts w:ascii="宋体" w:hAnsi="宋体" w:cs="宋体" w:hint="eastAsia"/>
                <w:szCs w:val="21"/>
              </w:rPr>
              <w:t>元</w:t>
            </w:r>
          </w:p>
        </w:tc>
        <w:tc>
          <w:tcPr>
            <w:tcW w:w="2632" w:type="dxa"/>
            <w:gridSpan w:val="2"/>
            <w:vAlign w:val="center"/>
          </w:tcPr>
          <w:p w:rsidR="004C5FBC" w:rsidRDefault="003E771C">
            <w:pPr>
              <w:spacing w:line="300" w:lineRule="exact"/>
              <w:rPr>
                <w:rFonts w:ascii="宋体" w:cs="宋体"/>
                <w:szCs w:val="21"/>
              </w:rPr>
            </w:pPr>
            <w:r>
              <w:rPr>
                <w:rFonts w:ascii="宋体" w:hAnsi="宋体" w:cs="宋体" w:hint="eastAsia"/>
                <w:szCs w:val="21"/>
              </w:rPr>
              <w:t>加班面积以展位面积</w:t>
            </w:r>
            <w:r>
              <w:rPr>
                <w:rFonts w:ascii="宋体" w:hAnsi="宋体" w:cs="宋体"/>
                <w:szCs w:val="21"/>
              </w:rPr>
              <w:t>2</w:t>
            </w:r>
            <w:r>
              <w:rPr>
                <w:rFonts w:ascii="宋体" w:hAnsi="宋体" w:cs="宋体" w:hint="eastAsia"/>
                <w:szCs w:val="21"/>
              </w:rPr>
              <w:t>倍初计，不足者向上取单位的整数倍计费。</w:t>
            </w:r>
          </w:p>
        </w:tc>
      </w:tr>
      <w:tr w:rsidR="004C5FBC">
        <w:trPr>
          <w:trHeight w:val="462"/>
          <w:jc w:val="center"/>
        </w:trPr>
        <w:tc>
          <w:tcPr>
            <w:tcW w:w="4716" w:type="dxa"/>
            <w:gridSpan w:val="4"/>
            <w:vAlign w:val="center"/>
          </w:tcPr>
          <w:p w:rsidR="004C5FBC" w:rsidRDefault="003E771C">
            <w:pPr>
              <w:spacing w:line="300" w:lineRule="exact"/>
              <w:rPr>
                <w:rFonts w:ascii="宋体" w:cs="宋体"/>
                <w:szCs w:val="21"/>
              </w:rPr>
            </w:pPr>
            <w:r>
              <w:rPr>
                <w:rFonts w:ascii="宋体" w:hAnsi="宋体" w:cs="宋体" w:hint="eastAsia"/>
                <w:b/>
                <w:szCs w:val="21"/>
              </w:rPr>
              <w:t>合计（大写）：</w:t>
            </w:r>
          </w:p>
        </w:tc>
        <w:tc>
          <w:tcPr>
            <w:tcW w:w="3834" w:type="dxa"/>
            <w:gridSpan w:val="3"/>
            <w:vAlign w:val="center"/>
          </w:tcPr>
          <w:p w:rsidR="004C5FBC" w:rsidRDefault="003E771C">
            <w:pPr>
              <w:spacing w:line="300" w:lineRule="exact"/>
              <w:rPr>
                <w:rFonts w:ascii="宋体" w:cs="宋体"/>
                <w:szCs w:val="21"/>
              </w:rPr>
            </w:pPr>
            <w:r>
              <w:rPr>
                <w:rFonts w:ascii="宋体" w:hAnsi="宋体" w:cs="宋体" w:hint="eastAsia"/>
                <w:szCs w:val="21"/>
              </w:rPr>
              <w:t>人民币（小写）：元</w:t>
            </w:r>
          </w:p>
        </w:tc>
      </w:tr>
      <w:tr w:rsidR="004C5FBC">
        <w:trPr>
          <w:trHeight w:val="1333"/>
          <w:jc w:val="center"/>
        </w:trPr>
        <w:tc>
          <w:tcPr>
            <w:tcW w:w="5918" w:type="dxa"/>
            <w:gridSpan w:val="5"/>
            <w:vAlign w:val="center"/>
          </w:tcPr>
          <w:p w:rsidR="004C5FBC" w:rsidRDefault="003E771C">
            <w:pPr>
              <w:spacing w:line="300" w:lineRule="exact"/>
              <w:rPr>
                <w:rFonts w:ascii="宋体" w:cs="宋体"/>
                <w:b/>
                <w:bCs/>
                <w:szCs w:val="21"/>
              </w:rPr>
            </w:pPr>
            <w:r>
              <w:rPr>
                <w:rFonts w:ascii="宋体" w:hAnsi="宋体" w:cs="宋体" w:hint="eastAsia"/>
                <w:b/>
                <w:bCs/>
                <w:szCs w:val="21"/>
              </w:rPr>
              <w:t>将上述费用汇入以下账号：</w:t>
            </w:r>
          </w:p>
          <w:p w:rsidR="004C5FBC" w:rsidRDefault="003E771C">
            <w:pPr>
              <w:rPr>
                <w:rFonts w:ascii="宋体" w:hAnsi="宋体" w:cs="宋体"/>
                <w:b/>
                <w:bCs/>
                <w:szCs w:val="21"/>
              </w:rPr>
            </w:pPr>
            <w:r>
              <w:rPr>
                <w:rFonts w:ascii="宋体" w:hAnsi="宋体" w:cs="宋体" w:hint="eastAsia"/>
                <w:b/>
                <w:bCs/>
                <w:szCs w:val="21"/>
              </w:rPr>
              <w:t>北京东方坤宇展览有限公司</w:t>
            </w:r>
          </w:p>
          <w:p w:rsidR="004C5FBC" w:rsidRDefault="003E771C">
            <w:pPr>
              <w:rPr>
                <w:rFonts w:ascii="宋体" w:hAnsi="宋体" w:cs="宋体"/>
                <w:b/>
                <w:bCs/>
                <w:szCs w:val="21"/>
              </w:rPr>
            </w:pPr>
            <w:r>
              <w:rPr>
                <w:rFonts w:ascii="宋体" w:hAnsi="宋体" w:cs="宋体" w:hint="eastAsia"/>
                <w:b/>
                <w:bCs/>
                <w:szCs w:val="21"/>
              </w:rPr>
              <w:t>开户行：</w:t>
            </w:r>
            <w:r>
              <w:rPr>
                <w:rFonts w:hint="eastAsia"/>
                <w:b/>
                <w:bCs/>
                <w:szCs w:val="21"/>
              </w:rPr>
              <w:t>中国建设银行北京电子城科技园区支行</w:t>
            </w:r>
          </w:p>
          <w:p w:rsidR="004C5FBC" w:rsidRDefault="003E771C">
            <w:pPr>
              <w:spacing w:line="300" w:lineRule="exact"/>
              <w:rPr>
                <w:rFonts w:ascii="宋体" w:hAnsi="宋体" w:cs="宋体"/>
                <w:b/>
                <w:bCs/>
                <w:szCs w:val="21"/>
              </w:rPr>
            </w:pPr>
            <w:r>
              <w:rPr>
                <w:rFonts w:ascii="宋体" w:hAnsi="宋体" w:cs="宋体" w:hint="eastAsia"/>
                <w:b/>
                <w:bCs/>
                <w:szCs w:val="21"/>
              </w:rPr>
              <w:t>账号：</w:t>
            </w:r>
            <w:r>
              <w:rPr>
                <w:rFonts w:asciiTheme="minorEastAsia" w:eastAsiaTheme="minorEastAsia" w:hAnsiTheme="minorEastAsia" w:cstheme="minorEastAsia" w:hint="eastAsia"/>
                <w:b/>
                <w:bCs/>
                <w:szCs w:val="21"/>
              </w:rPr>
              <w:t>11001042100053024429</w:t>
            </w:r>
          </w:p>
          <w:p w:rsidR="004C5FBC" w:rsidRDefault="003E771C">
            <w:pPr>
              <w:spacing w:line="300" w:lineRule="exact"/>
              <w:rPr>
                <w:rFonts w:ascii="宋体" w:cs="宋体"/>
                <w:szCs w:val="21"/>
              </w:rPr>
            </w:pPr>
            <w:r>
              <w:rPr>
                <w:rFonts w:ascii="宋体" w:hAnsi="宋体" w:cs="宋体" w:hint="eastAsia"/>
                <w:color w:val="FF0000"/>
                <w:szCs w:val="21"/>
              </w:rPr>
              <w:t>注：逾期办理，主场管理单位将加收</w:t>
            </w:r>
            <w:r>
              <w:rPr>
                <w:rFonts w:ascii="宋体" w:hAnsi="宋体" w:cs="宋体"/>
                <w:color w:val="FF0000"/>
                <w:szCs w:val="21"/>
              </w:rPr>
              <w:t>50%</w:t>
            </w:r>
            <w:r>
              <w:rPr>
                <w:rFonts w:ascii="宋体" w:hAnsi="宋体" w:cs="宋体" w:hint="eastAsia"/>
                <w:color w:val="FF0000"/>
                <w:szCs w:val="21"/>
              </w:rPr>
              <w:t>的加急费</w:t>
            </w:r>
          </w:p>
        </w:tc>
        <w:tc>
          <w:tcPr>
            <w:tcW w:w="2632" w:type="dxa"/>
            <w:gridSpan w:val="2"/>
            <w:vAlign w:val="center"/>
          </w:tcPr>
          <w:p w:rsidR="004C5FBC" w:rsidRDefault="003E771C">
            <w:pPr>
              <w:widowControl/>
              <w:spacing w:line="300" w:lineRule="exact"/>
              <w:rPr>
                <w:rFonts w:ascii="宋体" w:hAnsi="宋体" w:cs="宋体"/>
                <w:color w:val="000000"/>
                <w:szCs w:val="21"/>
              </w:rPr>
            </w:pPr>
            <w:r>
              <w:rPr>
                <w:rFonts w:ascii="宋体" w:hAnsi="宋体" w:cs="宋体" w:hint="eastAsia"/>
                <w:color w:val="000000"/>
                <w:szCs w:val="21"/>
              </w:rPr>
              <w:t>搭建单位盖章确认：</w:t>
            </w:r>
          </w:p>
          <w:p w:rsidR="004C5FBC" w:rsidRDefault="003E771C">
            <w:pPr>
              <w:widowControl/>
              <w:spacing w:line="300" w:lineRule="exact"/>
              <w:rPr>
                <w:rFonts w:ascii="宋体" w:hAnsi="宋体" w:cs="宋体"/>
                <w:color w:val="000000"/>
                <w:szCs w:val="21"/>
              </w:rPr>
            </w:pPr>
            <w:r>
              <w:rPr>
                <w:rFonts w:ascii="宋体" w:hAnsi="宋体" w:cs="宋体" w:hint="eastAsia"/>
                <w:color w:val="000000"/>
                <w:szCs w:val="21"/>
              </w:rPr>
              <w:t>签字：</w:t>
            </w:r>
          </w:p>
          <w:p w:rsidR="004C5FBC" w:rsidRDefault="003E771C">
            <w:pPr>
              <w:widowControl/>
              <w:spacing w:line="300" w:lineRule="exact"/>
              <w:rPr>
                <w:rFonts w:ascii="宋体" w:hAnsi="宋体" w:cs="宋体"/>
                <w:color w:val="000000"/>
                <w:szCs w:val="21"/>
              </w:rPr>
            </w:pPr>
            <w:r>
              <w:rPr>
                <w:rFonts w:ascii="宋体" w:hAnsi="宋体" w:cs="宋体" w:hint="eastAsia"/>
                <w:color w:val="000000"/>
                <w:szCs w:val="21"/>
              </w:rPr>
              <w:t>盖章：</w:t>
            </w:r>
          </w:p>
          <w:p w:rsidR="004C5FBC" w:rsidRDefault="003E771C">
            <w:pPr>
              <w:widowControl/>
              <w:spacing w:line="300" w:lineRule="exact"/>
              <w:rPr>
                <w:rFonts w:ascii="宋体" w:cs="宋体"/>
                <w:szCs w:val="21"/>
              </w:rPr>
            </w:pPr>
            <w:r>
              <w:rPr>
                <w:rFonts w:ascii="宋体" w:hAnsi="宋体" w:cs="宋体" w:hint="eastAsia"/>
                <w:color w:val="000000"/>
                <w:szCs w:val="21"/>
              </w:rPr>
              <w:t>日期：年 月 日</w:t>
            </w:r>
          </w:p>
        </w:tc>
      </w:tr>
    </w:tbl>
    <w:p w:rsidR="004C5FBC" w:rsidRDefault="003E771C">
      <w:pPr>
        <w:tabs>
          <w:tab w:val="left" w:pos="1739"/>
        </w:tabs>
        <w:spacing w:line="300" w:lineRule="exact"/>
        <w:rPr>
          <w:rFonts w:ascii="宋体" w:cs="宋体"/>
          <w:sz w:val="18"/>
          <w:szCs w:val="18"/>
        </w:rPr>
      </w:pPr>
      <w:r>
        <w:rPr>
          <w:rFonts w:ascii="宋体" w:hAnsi="宋体" w:cs="宋体" w:hint="eastAsia"/>
          <w:sz w:val="18"/>
          <w:szCs w:val="18"/>
        </w:rPr>
        <w:t>注意事项：</w:t>
      </w:r>
      <w:r>
        <w:rPr>
          <w:rFonts w:ascii="宋体" w:cs="宋体"/>
          <w:sz w:val="18"/>
          <w:szCs w:val="18"/>
        </w:rPr>
        <w:tab/>
      </w:r>
    </w:p>
    <w:p w:rsidR="004C5FBC" w:rsidRDefault="003E771C">
      <w:pPr>
        <w:numPr>
          <w:ilvl w:val="0"/>
          <w:numId w:val="3"/>
        </w:numPr>
        <w:spacing w:line="300" w:lineRule="exact"/>
        <w:rPr>
          <w:rFonts w:ascii="宋体" w:cs="宋体"/>
          <w:sz w:val="18"/>
          <w:szCs w:val="18"/>
        </w:rPr>
      </w:pPr>
      <w:r>
        <w:rPr>
          <w:rFonts w:ascii="宋体" w:hAnsi="宋体" w:cs="宋体" w:hint="eastAsia"/>
          <w:sz w:val="18"/>
          <w:szCs w:val="18"/>
        </w:rPr>
        <w:t>报馆同时须在</w:t>
      </w:r>
      <w:r>
        <w:rPr>
          <w:rFonts w:ascii="宋体" w:hAnsi="宋体" w:cs="宋体"/>
          <w:sz w:val="18"/>
          <w:szCs w:val="18"/>
        </w:rPr>
        <w:t>3</w:t>
      </w:r>
      <w:r>
        <w:rPr>
          <w:rFonts w:ascii="宋体" w:hAnsi="宋体" w:cs="宋体" w:hint="eastAsia"/>
          <w:sz w:val="18"/>
          <w:szCs w:val="18"/>
        </w:rPr>
        <w:t>日内付清订单全额款项，汇款方承担全部汇款手续费。所有报馆服务将不接受退订。电箱调换产生再次接驳收费，参照接驳电量电费</w:t>
      </w:r>
      <w:r>
        <w:rPr>
          <w:rFonts w:ascii="宋体" w:hAnsi="宋体" w:cs="宋体"/>
          <w:sz w:val="18"/>
          <w:szCs w:val="18"/>
        </w:rPr>
        <w:t>30%</w:t>
      </w:r>
      <w:r>
        <w:rPr>
          <w:rFonts w:ascii="宋体" w:hAnsi="宋体" w:cs="宋体" w:hint="eastAsia"/>
          <w:sz w:val="18"/>
          <w:szCs w:val="18"/>
        </w:rPr>
        <w:t>收取。</w:t>
      </w:r>
    </w:p>
    <w:p w:rsidR="004C5FBC" w:rsidRDefault="003E771C">
      <w:pPr>
        <w:numPr>
          <w:ilvl w:val="0"/>
          <w:numId w:val="3"/>
        </w:numPr>
        <w:spacing w:line="300" w:lineRule="exact"/>
        <w:rPr>
          <w:rFonts w:ascii="宋体" w:cs="宋体"/>
          <w:sz w:val="18"/>
          <w:szCs w:val="18"/>
        </w:rPr>
      </w:pPr>
      <w:r>
        <w:rPr>
          <w:rFonts w:ascii="宋体" w:hAnsi="宋体" w:cs="宋体" w:hint="eastAsia"/>
          <w:sz w:val="18"/>
          <w:szCs w:val="18"/>
        </w:rPr>
        <w:t>每个展位需办理至少</w:t>
      </w:r>
      <w:r>
        <w:rPr>
          <w:rFonts w:ascii="宋体" w:hAnsi="宋体" w:cs="宋体"/>
          <w:sz w:val="18"/>
          <w:szCs w:val="18"/>
        </w:rPr>
        <w:t>4</w:t>
      </w:r>
      <w:r>
        <w:rPr>
          <w:rFonts w:ascii="宋体" w:hAnsi="宋体" w:cs="宋体" w:hint="eastAsia"/>
          <w:sz w:val="18"/>
          <w:szCs w:val="18"/>
        </w:rPr>
        <w:t>个施工证；</w:t>
      </w:r>
      <w:r>
        <w:rPr>
          <w:rFonts w:ascii="宋体" w:hAnsi="宋体" w:cs="宋体"/>
          <w:sz w:val="18"/>
          <w:szCs w:val="18"/>
        </w:rPr>
        <w:t>36</w:t>
      </w:r>
      <w:r>
        <w:rPr>
          <w:rFonts w:ascii="宋体" w:hAnsi="宋体" w:cs="宋体" w:hint="eastAsia"/>
          <w:sz w:val="18"/>
          <w:szCs w:val="18"/>
        </w:rPr>
        <w:t>㎡以上展位，按照每</w:t>
      </w:r>
      <w:r>
        <w:rPr>
          <w:rFonts w:ascii="宋体" w:hAnsi="宋体" w:cs="宋体"/>
          <w:sz w:val="18"/>
          <w:szCs w:val="18"/>
        </w:rPr>
        <w:t>9</w:t>
      </w:r>
      <w:r>
        <w:rPr>
          <w:rFonts w:ascii="宋体" w:hAnsi="宋体" w:cs="宋体" w:hint="eastAsia"/>
          <w:sz w:val="18"/>
          <w:szCs w:val="18"/>
        </w:rPr>
        <w:t>㎡配置一个施工证。</w:t>
      </w:r>
    </w:p>
    <w:p w:rsidR="004C5FBC" w:rsidRDefault="003E771C">
      <w:pPr>
        <w:widowControl/>
        <w:numPr>
          <w:ilvl w:val="0"/>
          <w:numId w:val="3"/>
        </w:numPr>
        <w:spacing w:line="300" w:lineRule="exact"/>
        <w:jc w:val="left"/>
        <w:rPr>
          <w:rFonts w:ascii="宋体" w:cs="宋体"/>
          <w:sz w:val="18"/>
          <w:szCs w:val="18"/>
        </w:rPr>
      </w:pPr>
      <w:r>
        <w:rPr>
          <w:rFonts w:ascii="宋体" w:hAnsi="宋体" w:cs="宋体" w:hint="eastAsia"/>
          <w:sz w:val="18"/>
          <w:szCs w:val="18"/>
        </w:rPr>
        <w:t>所有特装搭建企业务必于</w:t>
      </w:r>
      <w:r>
        <w:rPr>
          <w:rFonts w:ascii="宋体" w:hAnsi="宋体" w:cs="宋体"/>
          <w:color w:val="FF0000"/>
          <w:sz w:val="18"/>
          <w:szCs w:val="18"/>
        </w:rPr>
        <w:t>20</w:t>
      </w:r>
      <w:r>
        <w:rPr>
          <w:rFonts w:ascii="宋体" w:hAnsi="宋体" w:cs="宋体" w:hint="eastAsia"/>
          <w:color w:val="FF0000"/>
          <w:sz w:val="18"/>
          <w:szCs w:val="18"/>
        </w:rPr>
        <w:t>25年8月29日</w:t>
      </w:r>
      <w:r>
        <w:rPr>
          <w:rFonts w:ascii="宋体" w:hAnsi="宋体" w:cs="宋体" w:hint="eastAsia"/>
          <w:sz w:val="18"/>
          <w:szCs w:val="18"/>
          <w:u w:val="single"/>
        </w:rPr>
        <w:t>前</w:t>
      </w:r>
      <w:r>
        <w:rPr>
          <w:rFonts w:ascii="宋体" w:hAnsi="宋体" w:cs="宋体" w:hint="eastAsia"/>
          <w:sz w:val="18"/>
          <w:szCs w:val="18"/>
        </w:rPr>
        <w:t>办理报馆手续，超过截止日期逾期办理，大会主场管理单位将加收</w:t>
      </w:r>
      <w:r>
        <w:rPr>
          <w:rFonts w:ascii="宋体" w:hAnsi="宋体" w:cs="宋体"/>
          <w:sz w:val="18"/>
          <w:szCs w:val="18"/>
        </w:rPr>
        <w:t>50%</w:t>
      </w:r>
      <w:r>
        <w:rPr>
          <w:rFonts w:ascii="宋体" w:hAnsi="宋体" w:cs="宋体" w:hint="eastAsia"/>
          <w:sz w:val="18"/>
          <w:szCs w:val="18"/>
        </w:rPr>
        <w:t>加急审核费。</w:t>
      </w:r>
    </w:p>
    <w:p w:rsidR="004C5FBC" w:rsidRDefault="003E771C">
      <w:pPr>
        <w:widowControl/>
        <w:spacing w:line="300" w:lineRule="exact"/>
        <w:jc w:val="left"/>
        <w:rPr>
          <w:rFonts w:ascii="宋体" w:cs="宋体"/>
          <w:color w:val="FF0000"/>
          <w:kern w:val="0"/>
          <w:sz w:val="18"/>
          <w:szCs w:val="18"/>
        </w:rPr>
      </w:pPr>
      <w:r>
        <w:rPr>
          <w:rFonts w:ascii="宋体" w:hAnsi="宋体" w:cs="宋体"/>
          <w:sz w:val="18"/>
          <w:szCs w:val="18"/>
        </w:rPr>
        <w:t>5</w:t>
      </w:r>
      <w:r>
        <w:rPr>
          <w:rFonts w:ascii="宋体" w:hAnsi="宋体" w:cs="宋体" w:hint="eastAsia"/>
          <w:sz w:val="18"/>
          <w:szCs w:val="18"/>
        </w:rPr>
        <w:t>、</w:t>
      </w:r>
      <w:r>
        <w:rPr>
          <w:rFonts w:ascii="宋体" w:hAnsi="宋体" w:cs="宋体" w:hint="eastAsia"/>
          <w:color w:val="FF0000"/>
          <w:sz w:val="18"/>
          <w:szCs w:val="18"/>
        </w:rPr>
        <w:t>依据展馆要求，所有特装搭建公司必须购买施工保险。搭建公司缴纳保险费用，主场管理公司统一购买。未缴纳保险费用者，禁止进场。(9㎡-54㎡150元 54㎡以上180元)</w:t>
      </w:r>
    </w:p>
    <w:p w:rsidR="004C5FBC" w:rsidRDefault="003E771C">
      <w:pPr>
        <w:widowControl/>
        <w:spacing w:line="300" w:lineRule="exact"/>
        <w:jc w:val="left"/>
        <w:rPr>
          <w:rFonts w:ascii="宋体" w:cs="宋体"/>
          <w:kern w:val="0"/>
          <w:sz w:val="18"/>
          <w:szCs w:val="18"/>
        </w:rPr>
      </w:pPr>
      <w:r>
        <w:rPr>
          <w:rFonts w:ascii="宋体" w:hAnsi="宋体" w:cs="宋体"/>
          <w:sz w:val="18"/>
          <w:szCs w:val="18"/>
        </w:rPr>
        <w:t>6</w:t>
      </w:r>
      <w:r>
        <w:rPr>
          <w:rFonts w:ascii="宋体" w:hAnsi="宋体" w:cs="宋体" w:hint="eastAsia"/>
          <w:sz w:val="18"/>
          <w:szCs w:val="18"/>
        </w:rPr>
        <w:t>、办理加班必须在当日</w:t>
      </w:r>
      <w:r>
        <w:rPr>
          <w:rFonts w:ascii="宋体" w:hAnsi="宋体" w:cs="宋体"/>
          <w:sz w:val="18"/>
          <w:szCs w:val="18"/>
        </w:rPr>
        <w:t>16:00</w:t>
      </w:r>
      <w:r>
        <w:rPr>
          <w:rFonts w:ascii="宋体" w:hAnsi="宋体" w:cs="宋体" w:hint="eastAsia"/>
          <w:sz w:val="18"/>
          <w:szCs w:val="18"/>
        </w:rPr>
        <w:t>前报至主场服务公司，逾期不予办理。加班计费的面积按照展位面积</w:t>
      </w:r>
      <w:r>
        <w:rPr>
          <w:rFonts w:ascii="宋体" w:hAnsi="宋体" w:cs="宋体"/>
          <w:sz w:val="18"/>
          <w:szCs w:val="18"/>
        </w:rPr>
        <w:t>2</w:t>
      </w:r>
      <w:r>
        <w:rPr>
          <w:rFonts w:ascii="宋体" w:hAnsi="宋体" w:cs="宋体" w:hint="eastAsia"/>
          <w:sz w:val="18"/>
          <w:szCs w:val="18"/>
        </w:rPr>
        <w:t>倍初核，不足者向上取整，以单个展位每</w:t>
      </w:r>
      <w:r>
        <w:rPr>
          <w:rFonts w:ascii="宋体" w:hAnsi="宋体" w:cs="宋体"/>
          <w:sz w:val="18"/>
          <w:szCs w:val="18"/>
        </w:rPr>
        <w:t>1000</w:t>
      </w:r>
      <w:bookmarkStart w:id="15" w:name="_GoBack"/>
      <w:r>
        <w:rPr>
          <w:rFonts w:ascii="宋体" w:hAnsi="宋体" w:cs="宋体" w:hint="eastAsia"/>
          <w:sz w:val="18"/>
          <w:szCs w:val="18"/>
        </w:rPr>
        <w:t>㎡·每小时为</w:t>
      </w:r>
      <w:bookmarkEnd w:id="15"/>
      <w:r>
        <w:rPr>
          <w:rFonts w:ascii="宋体" w:hAnsi="宋体" w:cs="宋体" w:hint="eastAsia"/>
          <w:sz w:val="18"/>
          <w:szCs w:val="18"/>
        </w:rPr>
        <w:t>单位取整倍计算，展位间不累加。加班至</w:t>
      </w:r>
      <w:r>
        <w:rPr>
          <w:rFonts w:ascii="宋体" w:hAnsi="宋体" w:cs="宋体"/>
          <w:sz w:val="18"/>
          <w:szCs w:val="18"/>
        </w:rPr>
        <w:t>0</w:t>
      </w:r>
      <w:r>
        <w:rPr>
          <w:rFonts w:ascii="宋体" w:hAnsi="宋体" w:cs="宋体" w:hint="eastAsia"/>
          <w:sz w:val="18"/>
          <w:szCs w:val="18"/>
        </w:rPr>
        <w:t>：</w:t>
      </w:r>
      <w:r>
        <w:rPr>
          <w:rFonts w:ascii="宋体" w:hAnsi="宋体" w:cs="宋体"/>
          <w:sz w:val="18"/>
          <w:szCs w:val="18"/>
        </w:rPr>
        <w:t>00</w:t>
      </w:r>
      <w:r>
        <w:rPr>
          <w:rFonts w:ascii="宋体" w:hAnsi="宋体" w:cs="宋体" w:hint="eastAsia"/>
          <w:sz w:val="18"/>
          <w:szCs w:val="18"/>
        </w:rPr>
        <w:t>后加班计费标准加倍。</w:t>
      </w:r>
    </w:p>
    <w:p w:rsidR="004C5FBC" w:rsidRDefault="003E771C">
      <w:pPr>
        <w:kinsoku w:val="0"/>
        <w:overflowPunct w:val="0"/>
        <w:autoSpaceDE w:val="0"/>
        <w:autoSpaceDN w:val="0"/>
        <w:spacing w:line="360" w:lineRule="auto"/>
        <w:rPr>
          <w:rFonts w:ascii="宋体" w:cs="宋体"/>
          <w:sz w:val="18"/>
          <w:szCs w:val="18"/>
        </w:rPr>
      </w:pPr>
      <w:r>
        <w:rPr>
          <w:rFonts w:ascii="宋体" w:hAnsi="宋体" w:cs="宋体"/>
          <w:sz w:val="18"/>
          <w:szCs w:val="18"/>
        </w:rPr>
        <w:t>7</w:t>
      </w:r>
      <w:r>
        <w:rPr>
          <w:rFonts w:ascii="宋体" w:hAnsi="宋体" w:cs="宋体" w:hint="eastAsia"/>
          <w:sz w:val="18"/>
          <w:szCs w:val="18"/>
        </w:rPr>
        <w:t>、撤展时，主场管理单位现场验收场地，视违规情况签字确认，</w:t>
      </w:r>
      <w:r>
        <w:rPr>
          <w:rFonts w:ascii="宋体" w:hAnsi="宋体" w:cs="宋体"/>
          <w:sz w:val="18"/>
          <w:szCs w:val="18"/>
        </w:rPr>
        <w:t>30</w:t>
      </w:r>
      <w:r>
        <w:rPr>
          <w:rFonts w:ascii="宋体" w:hAnsi="宋体" w:cs="宋体" w:hint="eastAsia"/>
          <w:sz w:val="18"/>
          <w:szCs w:val="18"/>
        </w:rPr>
        <w:t>个工作日内核退押金。</w:t>
      </w:r>
    </w:p>
    <w:p w:rsidR="004C5FBC" w:rsidRDefault="003E771C">
      <w:pPr>
        <w:spacing w:line="320" w:lineRule="exact"/>
        <w:rPr>
          <w:rFonts w:ascii="宋体" w:cs="宋体"/>
          <w:sz w:val="24"/>
          <w:szCs w:val="24"/>
        </w:rPr>
      </w:pPr>
      <w:r>
        <w:rPr>
          <w:rFonts w:ascii="宋体" w:hAnsi="宋体" w:cs="宋体" w:hint="eastAsia"/>
          <w:b/>
          <w:sz w:val="24"/>
          <w:szCs w:val="24"/>
        </w:rPr>
        <w:lastRenderedPageBreak/>
        <w:t>表格3：用电申请（</w:t>
      </w:r>
      <w:r>
        <w:rPr>
          <w:rFonts w:ascii="宋体" w:hAnsi="宋体" w:cs="宋体" w:hint="eastAsia"/>
          <w:sz w:val="24"/>
          <w:szCs w:val="24"/>
        </w:rPr>
        <w:t>特装展位搭建商必填）</w:t>
      </w:r>
    </w:p>
    <w:p w:rsidR="004C5FBC" w:rsidRDefault="003E771C">
      <w:pPr>
        <w:pStyle w:val="a9"/>
        <w:pBdr>
          <w:bottom w:val="single" w:sz="6" w:space="6" w:color="auto"/>
        </w:pBdr>
        <w:tabs>
          <w:tab w:val="clear" w:pos="4153"/>
          <w:tab w:val="center" w:pos="5040"/>
        </w:tabs>
        <w:spacing w:line="320" w:lineRule="exact"/>
        <w:ind w:right="90"/>
        <w:jc w:val="right"/>
        <w:rPr>
          <w:rFonts w:ascii="宋体" w:cs="宋体"/>
          <w:b/>
          <w:color w:val="FF0000"/>
          <w:sz w:val="24"/>
          <w:szCs w:val="24"/>
          <w:bdr w:val="single" w:sz="4" w:space="0" w:color="auto"/>
        </w:rPr>
      </w:pPr>
      <w:r>
        <w:rPr>
          <w:rFonts w:ascii="宋体" w:hAnsi="宋体" w:cs="宋体" w:hint="eastAsia"/>
          <w:b/>
          <w:color w:val="FF0000"/>
          <w:sz w:val="24"/>
          <w:szCs w:val="24"/>
          <w:bdr w:val="single" w:sz="4" w:space="0" w:color="auto"/>
        </w:rPr>
        <w:t>截止日期</w:t>
      </w:r>
      <w:r>
        <w:rPr>
          <w:rFonts w:ascii="宋体" w:hAnsi="宋体" w:cs="宋体"/>
          <w:b/>
          <w:color w:val="FF0000"/>
          <w:sz w:val="24"/>
          <w:szCs w:val="24"/>
          <w:bdr w:val="single" w:sz="4" w:space="0" w:color="auto"/>
        </w:rPr>
        <w:t>20</w:t>
      </w:r>
      <w:r>
        <w:rPr>
          <w:rFonts w:ascii="宋体" w:hAnsi="宋体" w:cs="宋体" w:hint="eastAsia"/>
          <w:b/>
          <w:color w:val="FF0000"/>
          <w:sz w:val="24"/>
          <w:szCs w:val="24"/>
          <w:bdr w:val="single" w:sz="4" w:space="0" w:color="auto"/>
        </w:rPr>
        <w:t>25年8月29日</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主场服务商：北京东方坤宇展览有限公司</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联系人：张坤13521719566（同微信）   　邮箱：962447317@qq.com</w:t>
      </w:r>
    </w:p>
    <w:p w:rsidR="004C5FBC" w:rsidRDefault="003E771C">
      <w:pPr>
        <w:spacing w:line="320" w:lineRule="exact"/>
        <w:rPr>
          <w:rFonts w:ascii="宋体" w:hAnsi="宋体" w:cs="宋体"/>
          <w:sz w:val="24"/>
          <w:szCs w:val="24"/>
        </w:rPr>
      </w:pPr>
      <w:r>
        <w:rPr>
          <w:rFonts w:ascii="宋体" w:hAnsi="宋体" w:cs="宋体" w:hint="eastAsia"/>
          <w:sz w:val="24"/>
          <w:szCs w:val="24"/>
        </w:rPr>
        <w:t>填写</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2"/>
        <w:gridCol w:w="557"/>
        <w:gridCol w:w="1193"/>
        <w:gridCol w:w="1390"/>
        <w:gridCol w:w="962"/>
        <w:gridCol w:w="962"/>
        <w:gridCol w:w="64"/>
        <w:gridCol w:w="1194"/>
        <w:gridCol w:w="690"/>
        <w:gridCol w:w="1066"/>
      </w:tblGrid>
      <w:tr w:rsidR="004C5FBC">
        <w:trPr>
          <w:trHeight w:val="326"/>
          <w:jc w:val="center"/>
        </w:trPr>
        <w:tc>
          <w:tcPr>
            <w:tcW w:w="9060" w:type="dxa"/>
            <w:gridSpan w:val="10"/>
            <w:vAlign w:val="center"/>
          </w:tcPr>
          <w:p w:rsidR="004C5FBC" w:rsidRDefault="003E771C">
            <w:pPr>
              <w:rPr>
                <w:rFonts w:ascii="宋体" w:cs="宋体"/>
                <w:sz w:val="24"/>
                <w:szCs w:val="24"/>
              </w:rPr>
            </w:pPr>
            <w:r>
              <w:rPr>
                <w:rFonts w:ascii="宋体" w:hAnsi="宋体" w:cs="宋体" w:hint="eastAsia"/>
                <w:b/>
                <w:sz w:val="24"/>
                <w:szCs w:val="24"/>
              </w:rPr>
              <w:t>参展单位信息：展馆展台号：面积㎡</w:t>
            </w:r>
          </w:p>
        </w:tc>
      </w:tr>
      <w:tr w:rsidR="004C5FBC">
        <w:trPr>
          <w:trHeight w:val="308"/>
          <w:jc w:val="center"/>
        </w:trPr>
        <w:tc>
          <w:tcPr>
            <w:tcW w:w="1539" w:type="dxa"/>
            <w:gridSpan w:val="2"/>
            <w:vAlign w:val="center"/>
          </w:tcPr>
          <w:p w:rsidR="004C5FBC" w:rsidRDefault="003E771C">
            <w:pPr>
              <w:jc w:val="center"/>
              <w:rPr>
                <w:rFonts w:ascii="宋体" w:cs="宋体"/>
                <w:sz w:val="24"/>
                <w:szCs w:val="24"/>
              </w:rPr>
            </w:pPr>
            <w:r>
              <w:rPr>
                <w:rFonts w:ascii="宋体" w:hAnsi="宋体" w:cs="宋体" w:hint="eastAsia"/>
                <w:sz w:val="24"/>
                <w:szCs w:val="24"/>
              </w:rPr>
              <w:t>单位名称</w:t>
            </w:r>
          </w:p>
        </w:tc>
        <w:tc>
          <w:tcPr>
            <w:tcW w:w="1193" w:type="dxa"/>
            <w:vAlign w:val="center"/>
          </w:tcPr>
          <w:p w:rsidR="004C5FBC" w:rsidRDefault="003E771C">
            <w:pPr>
              <w:rPr>
                <w:rFonts w:ascii="宋体" w:cs="宋体"/>
                <w:sz w:val="24"/>
                <w:szCs w:val="24"/>
              </w:rPr>
            </w:pPr>
            <w:r>
              <w:rPr>
                <w:rFonts w:ascii="宋体" w:hAnsi="宋体" w:cs="宋体" w:hint="eastAsia"/>
                <w:sz w:val="24"/>
                <w:szCs w:val="24"/>
              </w:rPr>
              <w:t>中</w:t>
            </w:r>
            <w:r>
              <w:rPr>
                <w:rFonts w:ascii="宋体" w:hAnsi="宋体" w:cs="宋体"/>
                <w:sz w:val="24"/>
                <w:szCs w:val="24"/>
              </w:rPr>
              <w:t>/</w:t>
            </w:r>
            <w:r>
              <w:rPr>
                <w:rFonts w:ascii="宋体" w:hAnsi="宋体" w:cs="宋体" w:hint="eastAsia"/>
                <w:sz w:val="24"/>
                <w:szCs w:val="24"/>
              </w:rPr>
              <w:t>英文</w:t>
            </w:r>
          </w:p>
        </w:tc>
        <w:tc>
          <w:tcPr>
            <w:tcW w:w="6328" w:type="dxa"/>
            <w:gridSpan w:val="7"/>
            <w:vAlign w:val="center"/>
          </w:tcPr>
          <w:p w:rsidR="004C5FBC" w:rsidRDefault="004C5FBC">
            <w:pPr>
              <w:rPr>
                <w:rFonts w:ascii="宋体" w:cs="宋体"/>
                <w:sz w:val="24"/>
                <w:szCs w:val="24"/>
              </w:rPr>
            </w:pPr>
          </w:p>
        </w:tc>
      </w:tr>
      <w:tr w:rsidR="004C5FBC">
        <w:trPr>
          <w:trHeight w:val="361"/>
          <w:jc w:val="center"/>
        </w:trPr>
        <w:tc>
          <w:tcPr>
            <w:tcW w:w="1539" w:type="dxa"/>
            <w:gridSpan w:val="2"/>
            <w:vAlign w:val="center"/>
          </w:tcPr>
          <w:p w:rsidR="004C5FBC" w:rsidRDefault="003E771C">
            <w:pPr>
              <w:jc w:val="center"/>
              <w:rPr>
                <w:rFonts w:ascii="宋体" w:cs="宋体"/>
                <w:sz w:val="24"/>
                <w:szCs w:val="24"/>
              </w:rPr>
            </w:pPr>
            <w:r>
              <w:rPr>
                <w:rFonts w:ascii="宋体" w:hAnsi="宋体" w:cs="宋体" w:hint="eastAsia"/>
                <w:sz w:val="24"/>
                <w:szCs w:val="24"/>
              </w:rPr>
              <w:t>通讯地址</w:t>
            </w:r>
          </w:p>
        </w:tc>
        <w:tc>
          <w:tcPr>
            <w:tcW w:w="1193" w:type="dxa"/>
            <w:vAlign w:val="center"/>
          </w:tcPr>
          <w:p w:rsidR="004C5FBC" w:rsidRDefault="003E771C">
            <w:pPr>
              <w:rPr>
                <w:rFonts w:ascii="宋体" w:cs="宋体"/>
                <w:sz w:val="24"/>
                <w:szCs w:val="24"/>
              </w:rPr>
            </w:pPr>
            <w:r>
              <w:rPr>
                <w:rFonts w:ascii="宋体" w:hAnsi="宋体" w:cs="宋体" w:hint="eastAsia"/>
                <w:sz w:val="24"/>
                <w:szCs w:val="24"/>
              </w:rPr>
              <w:t>中</w:t>
            </w:r>
            <w:r>
              <w:rPr>
                <w:rFonts w:ascii="宋体" w:hAnsi="宋体" w:cs="宋体"/>
                <w:sz w:val="24"/>
                <w:szCs w:val="24"/>
              </w:rPr>
              <w:t>/</w:t>
            </w:r>
            <w:r>
              <w:rPr>
                <w:rFonts w:ascii="宋体" w:hAnsi="宋体" w:cs="宋体" w:hint="eastAsia"/>
                <w:sz w:val="24"/>
                <w:szCs w:val="24"/>
              </w:rPr>
              <w:t>英文</w:t>
            </w:r>
          </w:p>
        </w:tc>
        <w:tc>
          <w:tcPr>
            <w:tcW w:w="6328" w:type="dxa"/>
            <w:gridSpan w:val="7"/>
            <w:vAlign w:val="center"/>
          </w:tcPr>
          <w:p w:rsidR="004C5FBC" w:rsidRDefault="004C5FBC">
            <w:pPr>
              <w:rPr>
                <w:rFonts w:ascii="宋体" w:cs="宋体"/>
                <w:sz w:val="24"/>
                <w:szCs w:val="24"/>
              </w:rPr>
            </w:pPr>
          </w:p>
        </w:tc>
      </w:tr>
      <w:tr w:rsidR="004C5FBC">
        <w:trPr>
          <w:trHeight w:val="308"/>
          <w:jc w:val="center"/>
        </w:trPr>
        <w:tc>
          <w:tcPr>
            <w:tcW w:w="1539" w:type="dxa"/>
            <w:gridSpan w:val="2"/>
            <w:vAlign w:val="center"/>
          </w:tcPr>
          <w:p w:rsidR="004C5FBC" w:rsidRDefault="003E771C">
            <w:pPr>
              <w:jc w:val="center"/>
              <w:rPr>
                <w:rFonts w:ascii="宋体" w:cs="宋体"/>
                <w:sz w:val="24"/>
                <w:szCs w:val="24"/>
              </w:rPr>
            </w:pPr>
            <w:r>
              <w:rPr>
                <w:rFonts w:ascii="宋体" w:hAnsi="宋体" w:cs="宋体" w:hint="eastAsia"/>
                <w:sz w:val="24"/>
                <w:szCs w:val="24"/>
              </w:rPr>
              <w:t>联系人</w:t>
            </w:r>
          </w:p>
        </w:tc>
        <w:tc>
          <w:tcPr>
            <w:tcW w:w="1193" w:type="dxa"/>
            <w:vAlign w:val="center"/>
          </w:tcPr>
          <w:p w:rsidR="004C5FBC" w:rsidRDefault="004C5FBC">
            <w:pPr>
              <w:jc w:val="center"/>
              <w:rPr>
                <w:rFonts w:ascii="宋体" w:cs="宋体"/>
                <w:sz w:val="24"/>
                <w:szCs w:val="24"/>
              </w:rPr>
            </w:pPr>
          </w:p>
        </w:tc>
        <w:tc>
          <w:tcPr>
            <w:tcW w:w="1390" w:type="dxa"/>
            <w:vAlign w:val="center"/>
          </w:tcPr>
          <w:p w:rsidR="004C5FBC" w:rsidRDefault="003E771C">
            <w:pPr>
              <w:jc w:val="center"/>
              <w:rPr>
                <w:rFonts w:ascii="宋体" w:cs="宋体"/>
                <w:sz w:val="24"/>
                <w:szCs w:val="24"/>
              </w:rPr>
            </w:pPr>
            <w:r>
              <w:rPr>
                <w:rFonts w:ascii="宋体" w:hAnsi="宋体" w:cs="宋体" w:hint="eastAsia"/>
                <w:sz w:val="24"/>
                <w:szCs w:val="24"/>
              </w:rPr>
              <w:t>职务</w:t>
            </w:r>
          </w:p>
        </w:tc>
        <w:tc>
          <w:tcPr>
            <w:tcW w:w="1988" w:type="dxa"/>
            <w:gridSpan w:val="3"/>
            <w:vAlign w:val="center"/>
          </w:tcPr>
          <w:p w:rsidR="004C5FBC" w:rsidRDefault="004C5FBC">
            <w:pPr>
              <w:jc w:val="center"/>
              <w:rPr>
                <w:rFonts w:ascii="宋体" w:cs="宋体"/>
                <w:sz w:val="24"/>
                <w:szCs w:val="24"/>
              </w:rPr>
            </w:pPr>
          </w:p>
        </w:tc>
        <w:tc>
          <w:tcPr>
            <w:tcW w:w="1194" w:type="dxa"/>
            <w:vAlign w:val="center"/>
          </w:tcPr>
          <w:p w:rsidR="004C5FBC" w:rsidRDefault="003E771C">
            <w:pPr>
              <w:jc w:val="center"/>
              <w:rPr>
                <w:rFonts w:ascii="宋体" w:cs="宋体"/>
                <w:sz w:val="24"/>
                <w:szCs w:val="24"/>
              </w:rPr>
            </w:pPr>
            <w:r>
              <w:rPr>
                <w:rFonts w:ascii="宋体" w:hAnsi="宋体" w:cs="宋体" w:hint="eastAsia"/>
                <w:sz w:val="24"/>
                <w:szCs w:val="24"/>
              </w:rPr>
              <w:t>电话</w:t>
            </w:r>
          </w:p>
        </w:tc>
        <w:tc>
          <w:tcPr>
            <w:tcW w:w="1756" w:type="dxa"/>
            <w:gridSpan w:val="2"/>
            <w:vAlign w:val="center"/>
          </w:tcPr>
          <w:p w:rsidR="004C5FBC" w:rsidRDefault="004C5FBC">
            <w:pPr>
              <w:jc w:val="center"/>
              <w:rPr>
                <w:rFonts w:ascii="宋体" w:cs="宋体"/>
                <w:sz w:val="24"/>
                <w:szCs w:val="24"/>
              </w:rPr>
            </w:pPr>
          </w:p>
        </w:tc>
      </w:tr>
      <w:tr w:rsidR="004C5FBC">
        <w:trPr>
          <w:trHeight w:val="308"/>
          <w:jc w:val="center"/>
        </w:trPr>
        <w:tc>
          <w:tcPr>
            <w:tcW w:w="1539" w:type="dxa"/>
            <w:gridSpan w:val="2"/>
            <w:vAlign w:val="center"/>
          </w:tcPr>
          <w:p w:rsidR="004C5FBC" w:rsidRDefault="003E771C">
            <w:pPr>
              <w:jc w:val="center"/>
              <w:rPr>
                <w:rFonts w:ascii="宋体" w:cs="宋体"/>
                <w:sz w:val="24"/>
                <w:szCs w:val="24"/>
              </w:rPr>
            </w:pPr>
            <w:r>
              <w:rPr>
                <w:rFonts w:ascii="宋体" w:hAnsi="宋体" w:cs="宋体" w:hint="eastAsia"/>
                <w:sz w:val="24"/>
                <w:szCs w:val="24"/>
              </w:rPr>
              <w:t>传真</w:t>
            </w:r>
          </w:p>
        </w:tc>
        <w:tc>
          <w:tcPr>
            <w:tcW w:w="1193" w:type="dxa"/>
            <w:vAlign w:val="center"/>
          </w:tcPr>
          <w:p w:rsidR="004C5FBC" w:rsidRDefault="004C5FBC">
            <w:pPr>
              <w:jc w:val="center"/>
              <w:rPr>
                <w:rFonts w:ascii="宋体" w:cs="宋体"/>
                <w:sz w:val="24"/>
                <w:szCs w:val="24"/>
              </w:rPr>
            </w:pPr>
          </w:p>
        </w:tc>
        <w:tc>
          <w:tcPr>
            <w:tcW w:w="1390" w:type="dxa"/>
            <w:vAlign w:val="center"/>
          </w:tcPr>
          <w:p w:rsidR="004C5FBC" w:rsidRDefault="003E771C">
            <w:pPr>
              <w:jc w:val="center"/>
              <w:rPr>
                <w:rFonts w:ascii="宋体" w:cs="宋体"/>
                <w:sz w:val="24"/>
                <w:szCs w:val="24"/>
              </w:rPr>
            </w:pPr>
            <w:r>
              <w:rPr>
                <w:rFonts w:ascii="宋体" w:hAnsi="宋体" w:cs="宋体" w:hint="eastAsia"/>
                <w:sz w:val="24"/>
                <w:szCs w:val="24"/>
              </w:rPr>
              <w:t>手机</w:t>
            </w:r>
          </w:p>
        </w:tc>
        <w:tc>
          <w:tcPr>
            <w:tcW w:w="1988" w:type="dxa"/>
            <w:gridSpan w:val="3"/>
            <w:vAlign w:val="center"/>
          </w:tcPr>
          <w:p w:rsidR="004C5FBC" w:rsidRDefault="004C5FBC">
            <w:pPr>
              <w:jc w:val="center"/>
              <w:rPr>
                <w:rFonts w:ascii="宋体" w:cs="宋体"/>
                <w:sz w:val="24"/>
                <w:szCs w:val="24"/>
              </w:rPr>
            </w:pPr>
          </w:p>
        </w:tc>
        <w:tc>
          <w:tcPr>
            <w:tcW w:w="1194" w:type="dxa"/>
            <w:vAlign w:val="center"/>
          </w:tcPr>
          <w:p w:rsidR="004C5FBC" w:rsidRDefault="003E771C">
            <w:pPr>
              <w:jc w:val="center"/>
              <w:rPr>
                <w:rFonts w:ascii="宋体" w:cs="宋体"/>
                <w:sz w:val="24"/>
                <w:szCs w:val="24"/>
              </w:rPr>
            </w:pPr>
            <w:r>
              <w:rPr>
                <w:rFonts w:ascii="宋体" w:hAnsi="宋体" w:cs="宋体" w:hint="eastAsia"/>
                <w:sz w:val="24"/>
                <w:szCs w:val="24"/>
              </w:rPr>
              <w:t>电子邮箱</w:t>
            </w:r>
          </w:p>
        </w:tc>
        <w:tc>
          <w:tcPr>
            <w:tcW w:w="1756" w:type="dxa"/>
            <w:gridSpan w:val="2"/>
            <w:vAlign w:val="center"/>
          </w:tcPr>
          <w:p w:rsidR="004C5FBC" w:rsidRDefault="004C5FBC">
            <w:pPr>
              <w:jc w:val="center"/>
              <w:rPr>
                <w:rFonts w:ascii="宋体" w:cs="宋体"/>
                <w:sz w:val="24"/>
                <w:szCs w:val="24"/>
              </w:rPr>
            </w:pPr>
          </w:p>
        </w:tc>
      </w:tr>
      <w:tr w:rsidR="004C5FBC">
        <w:trPr>
          <w:trHeight w:val="334"/>
          <w:jc w:val="center"/>
        </w:trPr>
        <w:tc>
          <w:tcPr>
            <w:tcW w:w="9060" w:type="dxa"/>
            <w:gridSpan w:val="10"/>
            <w:vAlign w:val="center"/>
          </w:tcPr>
          <w:p w:rsidR="004C5FBC" w:rsidRDefault="003E771C">
            <w:pPr>
              <w:jc w:val="center"/>
              <w:rPr>
                <w:rFonts w:ascii="宋体" w:cs="宋体"/>
                <w:sz w:val="24"/>
                <w:szCs w:val="24"/>
              </w:rPr>
            </w:pPr>
            <w:r>
              <w:rPr>
                <w:rFonts w:ascii="宋体" w:hAnsi="宋体" w:cs="宋体" w:hint="eastAsia"/>
                <w:b/>
                <w:spacing w:val="10"/>
                <w:sz w:val="24"/>
                <w:szCs w:val="24"/>
              </w:rPr>
              <w:t>用电申请</w:t>
            </w:r>
          </w:p>
        </w:tc>
      </w:tr>
      <w:tr w:rsidR="004C5FBC">
        <w:trPr>
          <w:trHeight w:val="390"/>
          <w:jc w:val="center"/>
        </w:trPr>
        <w:tc>
          <w:tcPr>
            <w:tcW w:w="982" w:type="dxa"/>
            <w:vMerge w:val="restart"/>
            <w:vAlign w:val="center"/>
          </w:tcPr>
          <w:p w:rsidR="004C5FBC" w:rsidRDefault="003E771C">
            <w:pPr>
              <w:widowControl/>
              <w:jc w:val="center"/>
              <w:rPr>
                <w:rFonts w:ascii="宋体" w:cs="宋体"/>
                <w:b/>
                <w:bCs/>
                <w:sz w:val="24"/>
                <w:szCs w:val="24"/>
              </w:rPr>
            </w:pPr>
            <w:r>
              <w:rPr>
                <w:rFonts w:ascii="宋体" w:hAnsi="宋体" w:cs="宋体" w:hint="eastAsia"/>
                <w:b/>
                <w:bCs/>
                <w:sz w:val="24"/>
                <w:szCs w:val="24"/>
              </w:rPr>
              <w:t>编号</w:t>
            </w:r>
          </w:p>
        </w:tc>
        <w:tc>
          <w:tcPr>
            <w:tcW w:w="3140" w:type="dxa"/>
            <w:gridSpan w:val="3"/>
            <w:vMerge w:val="restart"/>
            <w:vAlign w:val="center"/>
          </w:tcPr>
          <w:p w:rsidR="004C5FBC" w:rsidRDefault="003E771C">
            <w:pPr>
              <w:widowControl/>
              <w:jc w:val="center"/>
              <w:rPr>
                <w:rFonts w:ascii="宋体" w:cs="宋体"/>
                <w:b/>
                <w:bCs/>
                <w:sz w:val="24"/>
                <w:szCs w:val="24"/>
              </w:rPr>
            </w:pPr>
            <w:r>
              <w:rPr>
                <w:rFonts w:ascii="宋体" w:hAnsi="宋体" w:cs="宋体" w:hint="eastAsia"/>
                <w:b/>
                <w:bCs/>
                <w:sz w:val="24"/>
                <w:szCs w:val="24"/>
              </w:rPr>
              <w:t>动力电源</w:t>
            </w:r>
          </w:p>
        </w:tc>
        <w:tc>
          <w:tcPr>
            <w:tcW w:w="1924" w:type="dxa"/>
            <w:gridSpan w:val="2"/>
            <w:vAlign w:val="center"/>
          </w:tcPr>
          <w:p w:rsidR="004C5FBC" w:rsidRDefault="003E771C">
            <w:pPr>
              <w:widowControl/>
              <w:jc w:val="center"/>
              <w:rPr>
                <w:rFonts w:ascii="宋体" w:cs="宋体"/>
                <w:b/>
                <w:bCs/>
                <w:sz w:val="24"/>
                <w:szCs w:val="24"/>
              </w:rPr>
            </w:pPr>
            <w:r>
              <w:rPr>
                <w:rFonts w:ascii="宋体" w:hAnsi="宋体" w:cs="宋体" w:hint="eastAsia"/>
                <w:b/>
                <w:bCs/>
                <w:sz w:val="24"/>
                <w:szCs w:val="24"/>
              </w:rPr>
              <w:t>展期电费（元）</w:t>
            </w:r>
          </w:p>
        </w:tc>
        <w:tc>
          <w:tcPr>
            <w:tcW w:w="1258" w:type="dxa"/>
            <w:gridSpan w:val="2"/>
            <w:vMerge w:val="restart"/>
            <w:vAlign w:val="center"/>
          </w:tcPr>
          <w:p w:rsidR="004C5FBC" w:rsidRDefault="003E771C">
            <w:pPr>
              <w:widowControl/>
              <w:jc w:val="center"/>
              <w:rPr>
                <w:rFonts w:ascii="宋体" w:cs="宋体"/>
                <w:b/>
                <w:bCs/>
                <w:sz w:val="24"/>
                <w:szCs w:val="24"/>
              </w:rPr>
            </w:pPr>
            <w:r>
              <w:rPr>
                <w:rFonts w:ascii="宋体" w:hAnsi="宋体" w:cs="宋体" w:hint="eastAsia"/>
                <w:b/>
                <w:bCs/>
                <w:sz w:val="24"/>
                <w:szCs w:val="24"/>
              </w:rPr>
              <w:t>电盒押金</w:t>
            </w:r>
          </w:p>
          <w:p w:rsidR="004C5FBC" w:rsidRDefault="003E771C">
            <w:pPr>
              <w:widowControl/>
              <w:jc w:val="center"/>
              <w:rPr>
                <w:rFonts w:ascii="宋体" w:cs="宋体"/>
                <w:b/>
                <w:bCs/>
                <w:sz w:val="24"/>
                <w:szCs w:val="24"/>
              </w:rPr>
            </w:pPr>
            <w:r>
              <w:rPr>
                <w:rFonts w:ascii="宋体" w:hAnsi="宋体" w:cs="宋体" w:hint="eastAsia"/>
                <w:b/>
                <w:bCs/>
                <w:sz w:val="24"/>
                <w:szCs w:val="24"/>
              </w:rPr>
              <w:t>（元）</w:t>
            </w:r>
          </w:p>
        </w:tc>
        <w:tc>
          <w:tcPr>
            <w:tcW w:w="690" w:type="dxa"/>
            <w:vMerge w:val="restart"/>
            <w:vAlign w:val="center"/>
          </w:tcPr>
          <w:p w:rsidR="004C5FBC" w:rsidRDefault="003E771C">
            <w:pPr>
              <w:widowControl/>
              <w:jc w:val="center"/>
              <w:rPr>
                <w:rFonts w:ascii="宋体" w:cs="宋体"/>
                <w:b/>
                <w:bCs/>
                <w:sz w:val="24"/>
                <w:szCs w:val="24"/>
              </w:rPr>
            </w:pPr>
            <w:r>
              <w:rPr>
                <w:rFonts w:ascii="宋体" w:hAnsi="宋体" w:cs="宋体" w:hint="eastAsia"/>
                <w:b/>
                <w:bCs/>
                <w:sz w:val="24"/>
                <w:szCs w:val="24"/>
              </w:rPr>
              <w:t>申请数量</w:t>
            </w:r>
          </w:p>
        </w:tc>
        <w:tc>
          <w:tcPr>
            <w:tcW w:w="1066" w:type="dxa"/>
            <w:vMerge w:val="restart"/>
            <w:vAlign w:val="center"/>
          </w:tcPr>
          <w:p w:rsidR="004C5FBC" w:rsidRDefault="003E771C">
            <w:pPr>
              <w:widowControl/>
              <w:jc w:val="center"/>
              <w:rPr>
                <w:rFonts w:ascii="宋体" w:cs="宋体"/>
                <w:b/>
                <w:bCs/>
                <w:sz w:val="24"/>
                <w:szCs w:val="24"/>
              </w:rPr>
            </w:pPr>
            <w:r>
              <w:rPr>
                <w:rFonts w:ascii="宋体" w:hAnsi="宋体" w:cs="宋体" w:hint="eastAsia"/>
                <w:b/>
                <w:bCs/>
                <w:sz w:val="24"/>
                <w:szCs w:val="24"/>
              </w:rPr>
              <w:t>合计金额</w:t>
            </w:r>
          </w:p>
        </w:tc>
      </w:tr>
      <w:tr w:rsidR="004C5FBC">
        <w:trPr>
          <w:trHeight w:val="770"/>
          <w:jc w:val="center"/>
        </w:trPr>
        <w:tc>
          <w:tcPr>
            <w:tcW w:w="982" w:type="dxa"/>
            <w:vMerge/>
          </w:tcPr>
          <w:p w:rsidR="004C5FBC" w:rsidRDefault="004C5FBC">
            <w:pPr>
              <w:jc w:val="center"/>
              <w:rPr>
                <w:rFonts w:ascii="宋体" w:cs="宋体"/>
                <w:spacing w:val="10"/>
                <w:sz w:val="24"/>
                <w:szCs w:val="24"/>
              </w:rPr>
            </w:pPr>
          </w:p>
        </w:tc>
        <w:tc>
          <w:tcPr>
            <w:tcW w:w="3140" w:type="dxa"/>
            <w:gridSpan w:val="3"/>
            <w:vMerge/>
          </w:tcPr>
          <w:p w:rsidR="004C5FBC" w:rsidRDefault="004C5FBC">
            <w:pPr>
              <w:jc w:val="center"/>
              <w:rPr>
                <w:rFonts w:ascii="宋体" w:cs="宋体"/>
                <w:spacing w:val="10"/>
                <w:sz w:val="24"/>
                <w:szCs w:val="24"/>
              </w:rPr>
            </w:pPr>
          </w:p>
        </w:tc>
        <w:tc>
          <w:tcPr>
            <w:tcW w:w="962" w:type="dxa"/>
            <w:vAlign w:val="center"/>
          </w:tcPr>
          <w:p w:rsidR="004C5FBC" w:rsidRDefault="003E771C">
            <w:pPr>
              <w:widowControl/>
              <w:jc w:val="center"/>
              <w:rPr>
                <w:rFonts w:ascii="宋体" w:cs="宋体"/>
                <w:b/>
                <w:bCs/>
                <w:sz w:val="24"/>
                <w:szCs w:val="24"/>
              </w:rPr>
            </w:pPr>
            <w:r>
              <w:rPr>
                <w:rFonts w:ascii="宋体" w:cs="宋体" w:hint="eastAsia"/>
                <w:b/>
                <w:bCs/>
                <w:sz w:val="24"/>
                <w:szCs w:val="24"/>
              </w:rPr>
              <w:t>指定搭建</w:t>
            </w:r>
          </w:p>
        </w:tc>
        <w:tc>
          <w:tcPr>
            <w:tcW w:w="962" w:type="dxa"/>
            <w:vAlign w:val="center"/>
          </w:tcPr>
          <w:p w:rsidR="004C5FBC" w:rsidRDefault="003E771C">
            <w:pPr>
              <w:widowControl/>
              <w:jc w:val="center"/>
              <w:rPr>
                <w:rFonts w:ascii="宋体" w:cs="宋体"/>
                <w:b/>
                <w:bCs/>
                <w:sz w:val="24"/>
                <w:szCs w:val="24"/>
              </w:rPr>
            </w:pPr>
            <w:r>
              <w:rPr>
                <w:rFonts w:ascii="宋体" w:cs="宋体" w:hint="eastAsia"/>
                <w:b/>
                <w:bCs/>
                <w:sz w:val="24"/>
                <w:szCs w:val="24"/>
              </w:rPr>
              <w:t>非指定搭建</w:t>
            </w:r>
          </w:p>
        </w:tc>
        <w:tc>
          <w:tcPr>
            <w:tcW w:w="1258" w:type="dxa"/>
            <w:gridSpan w:val="2"/>
            <w:vMerge/>
          </w:tcPr>
          <w:p w:rsidR="004C5FBC" w:rsidRDefault="004C5FBC">
            <w:pPr>
              <w:jc w:val="center"/>
              <w:rPr>
                <w:rFonts w:ascii="宋体" w:cs="宋体"/>
                <w:spacing w:val="10"/>
                <w:sz w:val="24"/>
                <w:szCs w:val="24"/>
              </w:rPr>
            </w:pPr>
          </w:p>
        </w:tc>
        <w:tc>
          <w:tcPr>
            <w:tcW w:w="690" w:type="dxa"/>
            <w:vMerge/>
          </w:tcPr>
          <w:p w:rsidR="004C5FBC" w:rsidRDefault="004C5FBC">
            <w:pPr>
              <w:jc w:val="center"/>
              <w:rPr>
                <w:rFonts w:ascii="宋体" w:cs="宋体"/>
                <w:spacing w:val="10"/>
                <w:sz w:val="24"/>
                <w:szCs w:val="24"/>
              </w:rPr>
            </w:pPr>
          </w:p>
        </w:tc>
        <w:tc>
          <w:tcPr>
            <w:tcW w:w="1066" w:type="dxa"/>
            <w:vMerge/>
          </w:tcPr>
          <w:p w:rsidR="004C5FBC" w:rsidRDefault="004C5FBC">
            <w:pPr>
              <w:jc w:val="center"/>
              <w:rPr>
                <w:rFonts w:ascii="宋体" w:cs="宋体"/>
                <w:spacing w:val="10"/>
                <w:sz w:val="24"/>
                <w:szCs w:val="24"/>
              </w:rPr>
            </w:pPr>
          </w:p>
        </w:tc>
      </w:tr>
      <w:tr w:rsidR="004C5FBC">
        <w:trPr>
          <w:trHeight w:val="39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18001</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 xml:space="preserve">16A, </w:t>
            </w:r>
            <w:r>
              <w:rPr>
                <w:rFonts w:ascii="宋体" w:hAnsi="宋体" w:cs="宋体" w:hint="eastAsia"/>
                <w:sz w:val="24"/>
                <w:szCs w:val="24"/>
              </w:rPr>
              <w:t>单相临时电（仅限物流通道临时使用）</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450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600</w:t>
            </w:r>
          </w:p>
        </w:tc>
        <w:tc>
          <w:tcPr>
            <w:tcW w:w="1258" w:type="dxa"/>
            <w:gridSpan w:val="2"/>
            <w:vMerge w:val="restart"/>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200</w:t>
            </w:r>
            <w:r>
              <w:rPr>
                <w:rFonts w:ascii="宋体" w:hAnsi="宋体" w:cs="宋体"/>
                <w:sz w:val="24"/>
                <w:szCs w:val="24"/>
              </w:rPr>
              <w:t>0</w:t>
            </w: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39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18002</w:t>
            </w:r>
          </w:p>
        </w:tc>
        <w:tc>
          <w:tcPr>
            <w:tcW w:w="3140" w:type="dxa"/>
            <w:gridSpan w:val="3"/>
            <w:vAlign w:val="center"/>
          </w:tcPr>
          <w:p w:rsidR="004C5FBC" w:rsidRDefault="003E771C">
            <w:pPr>
              <w:widowControl/>
              <w:spacing w:line="400" w:lineRule="exact"/>
              <w:rPr>
                <w:rFonts w:ascii="宋体" w:hAnsi="宋体" w:cs="宋体"/>
                <w:sz w:val="24"/>
                <w:szCs w:val="24"/>
              </w:rPr>
            </w:pPr>
            <w:r>
              <w:rPr>
                <w:rFonts w:ascii="宋体" w:hAnsi="宋体" w:cs="宋体"/>
                <w:sz w:val="24"/>
                <w:szCs w:val="24"/>
              </w:rPr>
              <w:t xml:space="preserve">16A, </w:t>
            </w:r>
            <w:r>
              <w:rPr>
                <w:rFonts w:ascii="宋体" w:hAnsi="宋体" w:cs="宋体" w:hint="eastAsia"/>
                <w:sz w:val="24"/>
                <w:szCs w:val="24"/>
              </w:rPr>
              <w:t>单相电源</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1100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1650</w:t>
            </w:r>
          </w:p>
        </w:tc>
        <w:tc>
          <w:tcPr>
            <w:tcW w:w="1258" w:type="dxa"/>
            <w:gridSpan w:val="2"/>
            <w:vMerge/>
            <w:vAlign w:val="center"/>
          </w:tcPr>
          <w:p w:rsidR="004C5FBC" w:rsidRDefault="004C5FBC">
            <w:pPr>
              <w:widowControl/>
              <w:spacing w:line="400" w:lineRule="exact"/>
              <w:jc w:val="center"/>
              <w:rPr>
                <w:rFonts w:ascii="宋体" w:hAnsi="宋体" w:cs="宋体"/>
                <w:sz w:val="24"/>
                <w:szCs w:val="24"/>
              </w:rPr>
            </w:pPr>
          </w:p>
        </w:tc>
        <w:tc>
          <w:tcPr>
            <w:tcW w:w="690" w:type="dxa"/>
            <w:vAlign w:val="center"/>
          </w:tcPr>
          <w:p w:rsidR="004C5FBC" w:rsidRDefault="004C5FBC">
            <w:pPr>
              <w:widowControl/>
              <w:spacing w:line="400" w:lineRule="exact"/>
              <w:rPr>
                <w:rFonts w:ascii="宋体" w:hAnsi="宋体" w:cs="宋体"/>
                <w:sz w:val="24"/>
                <w:szCs w:val="24"/>
              </w:rPr>
            </w:pPr>
          </w:p>
        </w:tc>
        <w:tc>
          <w:tcPr>
            <w:tcW w:w="1066" w:type="dxa"/>
            <w:vAlign w:val="center"/>
          </w:tcPr>
          <w:p w:rsidR="004C5FBC" w:rsidRDefault="004C5FBC">
            <w:pPr>
              <w:widowControl/>
              <w:spacing w:line="400" w:lineRule="exact"/>
              <w:rPr>
                <w:rFonts w:ascii="宋体" w:hAnsi="宋体" w:cs="宋体"/>
                <w:sz w:val="24"/>
                <w:szCs w:val="24"/>
              </w:rPr>
            </w:pPr>
          </w:p>
        </w:tc>
      </w:tr>
      <w:tr w:rsidR="004C5FBC">
        <w:trPr>
          <w:trHeight w:val="43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sz w:val="24"/>
                <w:szCs w:val="24"/>
              </w:rPr>
              <w:t>1</w:t>
            </w:r>
            <w:r>
              <w:rPr>
                <w:rFonts w:ascii="宋体" w:hAnsi="宋体" w:cs="宋体" w:hint="eastAsia"/>
                <w:sz w:val="24"/>
                <w:szCs w:val="24"/>
              </w:rPr>
              <w:t>8</w:t>
            </w:r>
            <w:r>
              <w:rPr>
                <w:rFonts w:ascii="宋体" w:hAnsi="宋体" w:cs="宋体"/>
                <w:sz w:val="24"/>
                <w:szCs w:val="24"/>
              </w:rPr>
              <w:t>00</w:t>
            </w:r>
            <w:r>
              <w:rPr>
                <w:rFonts w:ascii="宋体" w:hAnsi="宋体" w:cs="宋体" w:hint="eastAsia"/>
                <w:sz w:val="24"/>
                <w:szCs w:val="24"/>
              </w:rPr>
              <w:t>3</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 xml:space="preserve">16A, </w:t>
            </w:r>
            <w:r>
              <w:rPr>
                <w:rFonts w:ascii="宋体" w:hAnsi="宋体" w:cs="宋体" w:hint="eastAsia"/>
                <w:sz w:val="24"/>
                <w:szCs w:val="24"/>
              </w:rPr>
              <w:t>三相电源</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1320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1980</w:t>
            </w:r>
          </w:p>
        </w:tc>
        <w:tc>
          <w:tcPr>
            <w:tcW w:w="1258" w:type="dxa"/>
            <w:gridSpan w:val="2"/>
            <w:vMerge/>
            <w:vAlign w:val="center"/>
          </w:tcPr>
          <w:p w:rsidR="004C5FBC" w:rsidRDefault="004C5FBC">
            <w:pPr>
              <w:widowControl/>
              <w:spacing w:line="400" w:lineRule="exact"/>
              <w:rPr>
                <w:rFonts w:ascii="宋体" w:cs="宋体"/>
                <w:sz w:val="24"/>
                <w:szCs w:val="24"/>
              </w:rPr>
            </w:pP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43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18004</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32A</w:t>
            </w:r>
            <w:r>
              <w:rPr>
                <w:rFonts w:ascii="宋体" w:hAnsi="宋体" w:cs="宋体" w:hint="eastAsia"/>
                <w:sz w:val="24"/>
                <w:szCs w:val="24"/>
              </w:rPr>
              <w:t>，三相电源</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2640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3960</w:t>
            </w:r>
          </w:p>
        </w:tc>
        <w:tc>
          <w:tcPr>
            <w:tcW w:w="1258" w:type="dxa"/>
            <w:gridSpan w:val="2"/>
            <w:vMerge/>
            <w:vAlign w:val="center"/>
          </w:tcPr>
          <w:p w:rsidR="004C5FBC" w:rsidRDefault="004C5FBC">
            <w:pPr>
              <w:widowControl/>
              <w:spacing w:line="400" w:lineRule="exact"/>
              <w:rPr>
                <w:rFonts w:ascii="宋体" w:cs="宋体"/>
                <w:sz w:val="24"/>
                <w:szCs w:val="24"/>
              </w:rPr>
            </w:pP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43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sz w:val="24"/>
                <w:szCs w:val="24"/>
              </w:rPr>
              <w:t>1</w:t>
            </w:r>
            <w:r>
              <w:rPr>
                <w:rFonts w:ascii="宋体" w:hAnsi="宋体" w:cs="宋体" w:hint="eastAsia"/>
                <w:sz w:val="24"/>
                <w:szCs w:val="24"/>
              </w:rPr>
              <w:t>8005</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63A</w:t>
            </w:r>
            <w:r>
              <w:rPr>
                <w:rFonts w:ascii="宋体" w:hAnsi="宋体" w:cs="宋体" w:hint="eastAsia"/>
                <w:sz w:val="24"/>
                <w:szCs w:val="24"/>
              </w:rPr>
              <w:t>，三相电源</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440</w:t>
            </w:r>
            <w:r>
              <w:rPr>
                <w:rFonts w:ascii="宋体" w:hAnsi="宋体" w:cs="宋体"/>
                <w:sz w:val="24"/>
                <w:szCs w:val="24"/>
              </w:rPr>
              <w:t>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6600</w:t>
            </w:r>
          </w:p>
        </w:tc>
        <w:tc>
          <w:tcPr>
            <w:tcW w:w="1258" w:type="dxa"/>
            <w:gridSpan w:val="2"/>
            <w:vAlign w:val="center"/>
          </w:tcPr>
          <w:p w:rsidR="004C5FBC" w:rsidRDefault="003E771C">
            <w:pPr>
              <w:widowControl/>
              <w:spacing w:line="400" w:lineRule="exact"/>
              <w:jc w:val="center"/>
              <w:rPr>
                <w:rFonts w:ascii="宋体" w:cs="宋体"/>
                <w:sz w:val="24"/>
                <w:szCs w:val="24"/>
              </w:rPr>
            </w:pPr>
            <w:r>
              <w:rPr>
                <w:rFonts w:ascii="宋体" w:cs="宋体" w:hint="eastAsia"/>
                <w:sz w:val="24"/>
                <w:szCs w:val="24"/>
              </w:rPr>
              <w:t>3000</w:t>
            </w: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43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18006</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100A</w:t>
            </w:r>
            <w:r>
              <w:rPr>
                <w:rFonts w:ascii="宋体" w:hAnsi="宋体" w:cs="宋体" w:hint="eastAsia"/>
                <w:sz w:val="24"/>
                <w:szCs w:val="24"/>
              </w:rPr>
              <w:t>，三相电源</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7700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11550</w:t>
            </w:r>
          </w:p>
        </w:tc>
        <w:tc>
          <w:tcPr>
            <w:tcW w:w="1258" w:type="dxa"/>
            <w:gridSpan w:val="2"/>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5000</w:t>
            </w:r>
          </w:p>
        </w:tc>
        <w:tc>
          <w:tcPr>
            <w:tcW w:w="690" w:type="dxa"/>
            <w:vAlign w:val="center"/>
          </w:tcPr>
          <w:p w:rsidR="004C5FBC" w:rsidRDefault="003E771C">
            <w:pPr>
              <w:widowControl/>
              <w:spacing w:line="400" w:lineRule="exact"/>
              <w:rPr>
                <w:rFonts w:ascii="宋体" w:cs="宋体"/>
                <w:color w:val="FF0000"/>
                <w:sz w:val="24"/>
                <w:szCs w:val="24"/>
              </w:rPr>
            </w:pPr>
            <w:r>
              <w:rPr>
                <w:rFonts w:ascii="宋体" w:hAnsi="宋体" w:cs="宋体" w:hint="eastAsia"/>
                <w:color w:val="FF0000"/>
                <w:sz w:val="24"/>
                <w:szCs w:val="24"/>
              </w:rPr>
              <w:t xml:space="preserve">　</w:t>
            </w:r>
          </w:p>
        </w:tc>
        <w:tc>
          <w:tcPr>
            <w:tcW w:w="1066" w:type="dxa"/>
            <w:vAlign w:val="center"/>
          </w:tcPr>
          <w:p w:rsidR="004C5FBC" w:rsidRDefault="003E771C">
            <w:pPr>
              <w:widowControl/>
              <w:spacing w:line="400" w:lineRule="exact"/>
              <w:rPr>
                <w:rFonts w:ascii="宋体" w:cs="宋体"/>
                <w:color w:val="FF0000"/>
                <w:sz w:val="24"/>
                <w:szCs w:val="24"/>
              </w:rPr>
            </w:pPr>
            <w:r>
              <w:rPr>
                <w:rFonts w:ascii="宋体" w:hAnsi="宋体" w:cs="宋体" w:hint="eastAsia"/>
                <w:color w:val="FF0000"/>
                <w:sz w:val="24"/>
                <w:szCs w:val="24"/>
              </w:rPr>
              <w:t xml:space="preserve">　</w:t>
            </w:r>
          </w:p>
        </w:tc>
      </w:tr>
      <w:tr w:rsidR="004C5FBC">
        <w:trPr>
          <w:trHeight w:val="9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18007</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16A</w:t>
            </w:r>
            <w:r>
              <w:rPr>
                <w:rFonts w:ascii="宋体" w:hAnsi="宋体" w:cs="宋体" w:hint="eastAsia"/>
                <w:sz w:val="24"/>
                <w:szCs w:val="24"/>
              </w:rPr>
              <w:t>单相电源（</w:t>
            </w:r>
            <w:r>
              <w:rPr>
                <w:rFonts w:ascii="宋体" w:hAnsi="宋体" w:cs="宋体"/>
                <w:sz w:val="24"/>
                <w:szCs w:val="24"/>
              </w:rPr>
              <w:t>24</w:t>
            </w:r>
            <w:r>
              <w:rPr>
                <w:rFonts w:ascii="宋体" w:hAnsi="宋体" w:cs="宋体" w:hint="eastAsia"/>
                <w:sz w:val="24"/>
                <w:szCs w:val="24"/>
              </w:rPr>
              <w:t>小时用电）</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1760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2640</w:t>
            </w:r>
          </w:p>
        </w:tc>
        <w:tc>
          <w:tcPr>
            <w:tcW w:w="1258" w:type="dxa"/>
            <w:gridSpan w:val="2"/>
            <w:vMerge w:val="restart"/>
            <w:vAlign w:val="center"/>
          </w:tcPr>
          <w:p w:rsidR="004C5FBC" w:rsidRDefault="003E771C">
            <w:pPr>
              <w:widowControl/>
              <w:spacing w:line="400" w:lineRule="exact"/>
              <w:jc w:val="center"/>
              <w:rPr>
                <w:rFonts w:ascii="宋体" w:hAnsi="宋体" w:cs="宋体"/>
                <w:sz w:val="24"/>
                <w:szCs w:val="24"/>
              </w:rPr>
            </w:pPr>
            <w:r>
              <w:rPr>
                <w:rFonts w:ascii="宋体" w:hAnsi="宋体" w:cs="宋体"/>
                <w:sz w:val="24"/>
                <w:szCs w:val="24"/>
              </w:rPr>
              <w:t>1000</w:t>
            </w: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43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sz w:val="24"/>
                <w:szCs w:val="24"/>
              </w:rPr>
              <w:t>1</w:t>
            </w:r>
            <w:r>
              <w:rPr>
                <w:rFonts w:ascii="宋体" w:hAnsi="宋体" w:cs="宋体" w:hint="eastAsia"/>
                <w:sz w:val="24"/>
                <w:szCs w:val="24"/>
              </w:rPr>
              <w:t>8008</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16A</w:t>
            </w:r>
            <w:r>
              <w:rPr>
                <w:rFonts w:ascii="宋体" w:hAnsi="宋体" w:cs="宋体" w:hint="eastAsia"/>
                <w:sz w:val="24"/>
                <w:szCs w:val="24"/>
              </w:rPr>
              <w:t>三相电源（</w:t>
            </w:r>
            <w:r>
              <w:rPr>
                <w:rFonts w:ascii="宋体" w:hAnsi="宋体" w:cs="宋体"/>
                <w:sz w:val="24"/>
                <w:szCs w:val="24"/>
              </w:rPr>
              <w:t>24</w:t>
            </w:r>
            <w:r>
              <w:rPr>
                <w:rFonts w:ascii="宋体" w:hAnsi="宋体" w:cs="宋体" w:hint="eastAsia"/>
                <w:sz w:val="24"/>
                <w:szCs w:val="24"/>
              </w:rPr>
              <w:t>小时用电）</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2640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3960</w:t>
            </w:r>
          </w:p>
        </w:tc>
        <w:tc>
          <w:tcPr>
            <w:tcW w:w="1258" w:type="dxa"/>
            <w:gridSpan w:val="2"/>
            <w:vMerge/>
            <w:vAlign w:val="center"/>
          </w:tcPr>
          <w:p w:rsidR="004C5FBC" w:rsidRDefault="004C5FBC">
            <w:pPr>
              <w:widowControl/>
              <w:spacing w:line="400" w:lineRule="exact"/>
              <w:rPr>
                <w:rFonts w:ascii="宋体" w:cs="宋体"/>
                <w:sz w:val="24"/>
                <w:szCs w:val="24"/>
              </w:rPr>
            </w:pP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43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18009</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32A</w:t>
            </w:r>
            <w:r>
              <w:rPr>
                <w:rFonts w:ascii="宋体" w:hAnsi="宋体" w:cs="宋体" w:hint="eastAsia"/>
                <w:sz w:val="24"/>
                <w:szCs w:val="24"/>
              </w:rPr>
              <w:t>三相电源（</w:t>
            </w:r>
            <w:r>
              <w:rPr>
                <w:rFonts w:ascii="宋体" w:hAnsi="宋体" w:cs="宋体"/>
                <w:sz w:val="24"/>
                <w:szCs w:val="24"/>
              </w:rPr>
              <w:t>24</w:t>
            </w:r>
            <w:r>
              <w:rPr>
                <w:rFonts w:ascii="宋体" w:hAnsi="宋体" w:cs="宋体" w:hint="eastAsia"/>
                <w:sz w:val="24"/>
                <w:szCs w:val="24"/>
              </w:rPr>
              <w:t>小时用电）</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6600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9900</w:t>
            </w:r>
          </w:p>
        </w:tc>
        <w:tc>
          <w:tcPr>
            <w:tcW w:w="1258" w:type="dxa"/>
            <w:gridSpan w:val="2"/>
            <w:vMerge/>
            <w:vAlign w:val="center"/>
          </w:tcPr>
          <w:p w:rsidR="004C5FBC" w:rsidRDefault="004C5FBC">
            <w:pPr>
              <w:widowControl/>
              <w:spacing w:line="400" w:lineRule="exact"/>
              <w:rPr>
                <w:rFonts w:ascii="宋体" w:cs="宋体"/>
                <w:sz w:val="24"/>
                <w:szCs w:val="24"/>
              </w:rPr>
            </w:pP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364"/>
          <w:jc w:val="center"/>
        </w:trPr>
        <w:tc>
          <w:tcPr>
            <w:tcW w:w="6046" w:type="dxa"/>
            <w:gridSpan w:val="6"/>
            <w:vAlign w:val="center"/>
          </w:tcPr>
          <w:p w:rsidR="004C5FBC" w:rsidRDefault="003E771C">
            <w:pPr>
              <w:widowControl/>
              <w:spacing w:line="400" w:lineRule="exact"/>
              <w:jc w:val="center"/>
              <w:rPr>
                <w:rFonts w:ascii="宋体" w:cs="宋体"/>
                <w:sz w:val="24"/>
                <w:szCs w:val="24"/>
              </w:rPr>
            </w:pPr>
            <w:r>
              <w:rPr>
                <w:rFonts w:ascii="宋体" w:hAnsi="宋体" w:cs="宋体" w:hint="eastAsia"/>
                <w:sz w:val="24"/>
                <w:szCs w:val="24"/>
              </w:rPr>
              <w:t>合计（大写）：</w:t>
            </w:r>
          </w:p>
        </w:tc>
        <w:tc>
          <w:tcPr>
            <w:tcW w:w="3014" w:type="dxa"/>
            <w:gridSpan w:val="4"/>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人民币元</w:t>
            </w:r>
          </w:p>
        </w:tc>
      </w:tr>
      <w:tr w:rsidR="004C5FBC">
        <w:trPr>
          <w:trHeight w:val="1691"/>
          <w:jc w:val="center"/>
        </w:trPr>
        <w:tc>
          <w:tcPr>
            <w:tcW w:w="6046" w:type="dxa"/>
            <w:gridSpan w:val="6"/>
            <w:vAlign w:val="center"/>
          </w:tcPr>
          <w:p w:rsidR="004C5FBC" w:rsidRDefault="003E771C">
            <w:pPr>
              <w:spacing w:line="300" w:lineRule="exact"/>
              <w:rPr>
                <w:rFonts w:ascii="宋体" w:cs="宋体"/>
                <w:b/>
                <w:bCs/>
                <w:szCs w:val="21"/>
              </w:rPr>
            </w:pPr>
            <w:r>
              <w:rPr>
                <w:rFonts w:ascii="宋体" w:hAnsi="宋体" w:cs="宋体" w:hint="eastAsia"/>
                <w:b/>
                <w:bCs/>
                <w:szCs w:val="21"/>
              </w:rPr>
              <w:t>上述费用汇入以下账号：</w:t>
            </w:r>
          </w:p>
          <w:p w:rsidR="004C5FBC" w:rsidRDefault="003E771C">
            <w:pPr>
              <w:rPr>
                <w:rFonts w:ascii="宋体" w:hAnsi="宋体" w:cs="宋体"/>
                <w:b/>
                <w:bCs/>
                <w:szCs w:val="21"/>
              </w:rPr>
            </w:pPr>
            <w:r>
              <w:rPr>
                <w:rFonts w:ascii="宋体" w:hAnsi="宋体" w:cs="宋体" w:hint="eastAsia"/>
                <w:b/>
                <w:bCs/>
                <w:szCs w:val="21"/>
              </w:rPr>
              <w:t>北京东方坤宇展览有限公司</w:t>
            </w:r>
          </w:p>
          <w:p w:rsidR="004C5FBC" w:rsidRDefault="003E771C">
            <w:pPr>
              <w:rPr>
                <w:rFonts w:ascii="宋体" w:hAnsi="宋体" w:cs="宋体"/>
                <w:b/>
                <w:bCs/>
                <w:szCs w:val="21"/>
              </w:rPr>
            </w:pPr>
            <w:r>
              <w:rPr>
                <w:rFonts w:ascii="宋体" w:hAnsi="宋体" w:cs="宋体" w:hint="eastAsia"/>
                <w:b/>
                <w:bCs/>
                <w:szCs w:val="21"/>
              </w:rPr>
              <w:t>开户行：</w:t>
            </w:r>
            <w:r>
              <w:rPr>
                <w:rFonts w:hint="eastAsia"/>
                <w:b/>
                <w:bCs/>
                <w:szCs w:val="21"/>
              </w:rPr>
              <w:t>中国建设银行北京电子城科技园区支行</w:t>
            </w:r>
          </w:p>
          <w:p w:rsidR="004C5FBC" w:rsidRDefault="003E771C">
            <w:pPr>
              <w:spacing w:line="300" w:lineRule="exact"/>
              <w:rPr>
                <w:rFonts w:ascii="宋体" w:hAnsi="宋体" w:cs="宋体"/>
                <w:b/>
                <w:bCs/>
                <w:szCs w:val="21"/>
              </w:rPr>
            </w:pPr>
            <w:r>
              <w:rPr>
                <w:rFonts w:ascii="宋体" w:hAnsi="宋体" w:cs="宋体" w:hint="eastAsia"/>
                <w:b/>
                <w:bCs/>
                <w:szCs w:val="21"/>
              </w:rPr>
              <w:t>账号：</w:t>
            </w:r>
            <w:r>
              <w:rPr>
                <w:rFonts w:asciiTheme="minorEastAsia" w:eastAsiaTheme="minorEastAsia" w:hAnsiTheme="minorEastAsia" w:cstheme="minorEastAsia" w:hint="eastAsia"/>
                <w:b/>
                <w:bCs/>
                <w:szCs w:val="21"/>
              </w:rPr>
              <w:t>11001042100053024429</w:t>
            </w:r>
          </w:p>
          <w:p w:rsidR="004C5FBC" w:rsidRDefault="003E771C">
            <w:pPr>
              <w:rPr>
                <w:rFonts w:ascii="宋体" w:cs="宋体"/>
                <w:sz w:val="24"/>
                <w:szCs w:val="24"/>
              </w:rPr>
            </w:pPr>
            <w:r>
              <w:rPr>
                <w:rFonts w:ascii="宋体" w:hAnsi="宋体" w:cs="宋体" w:hint="eastAsia"/>
                <w:color w:val="FF0000"/>
                <w:szCs w:val="21"/>
              </w:rPr>
              <w:t>注：逾期办理，主场管理单位将加收</w:t>
            </w:r>
            <w:r>
              <w:rPr>
                <w:rFonts w:ascii="宋体" w:hAnsi="宋体" w:cs="宋体"/>
                <w:color w:val="FF0000"/>
                <w:szCs w:val="21"/>
              </w:rPr>
              <w:t>50%</w:t>
            </w:r>
            <w:r>
              <w:rPr>
                <w:rFonts w:ascii="宋体" w:hAnsi="宋体" w:cs="宋体" w:hint="eastAsia"/>
                <w:color w:val="FF0000"/>
                <w:szCs w:val="21"/>
              </w:rPr>
              <w:t>的加急费</w:t>
            </w:r>
          </w:p>
        </w:tc>
        <w:tc>
          <w:tcPr>
            <w:tcW w:w="3014" w:type="dxa"/>
            <w:gridSpan w:val="4"/>
            <w:vAlign w:val="center"/>
          </w:tcPr>
          <w:p w:rsidR="004C5FBC" w:rsidRDefault="003E771C">
            <w:pPr>
              <w:widowControl/>
              <w:jc w:val="left"/>
              <w:rPr>
                <w:rFonts w:ascii="宋体" w:hAnsi="宋体" w:cs="宋体"/>
                <w:color w:val="000000"/>
                <w:sz w:val="24"/>
                <w:szCs w:val="24"/>
              </w:rPr>
            </w:pPr>
            <w:r>
              <w:rPr>
                <w:rFonts w:ascii="宋体" w:hAnsi="宋体" w:cs="宋体" w:hint="eastAsia"/>
                <w:color w:val="000000"/>
                <w:sz w:val="24"/>
                <w:szCs w:val="24"/>
              </w:rPr>
              <w:t>搭建单位</w:t>
            </w:r>
            <w:r>
              <w:rPr>
                <w:rFonts w:ascii="宋体" w:hAnsi="宋体" w:cs="宋体" w:hint="eastAsia"/>
                <w:sz w:val="24"/>
                <w:szCs w:val="24"/>
              </w:rPr>
              <w:t>盖章确认</w:t>
            </w:r>
            <w:r>
              <w:rPr>
                <w:rFonts w:ascii="宋体" w:hAnsi="宋体" w:cs="宋体" w:hint="eastAsia"/>
                <w:color w:val="000000"/>
                <w:sz w:val="24"/>
                <w:szCs w:val="24"/>
              </w:rPr>
              <w:t>：</w:t>
            </w:r>
          </w:p>
          <w:p w:rsidR="004C5FBC" w:rsidRDefault="003E771C">
            <w:pPr>
              <w:widowControl/>
              <w:jc w:val="left"/>
              <w:rPr>
                <w:rFonts w:ascii="宋体" w:hAnsi="宋体" w:cs="宋体"/>
                <w:color w:val="000000"/>
                <w:sz w:val="24"/>
                <w:szCs w:val="24"/>
              </w:rPr>
            </w:pPr>
            <w:r>
              <w:rPr>
                <w:rFonts w:ascii="宋体" w:hAnsi="宋体" w:cs="宋体" w:hint="eastAsia"/>
                <w:color w:val="000000"/>
                <w:sz w:val="24"/>
                <w:szCs w:val="24"/>
              </w:rPr>
              <w:t>签字：</w:t>
            </w:r>
          </w:p>
          <w:p w:rsidR="004C5FBC" w:rsidRDefault="003E771C">
            <w:pPr>
              <w:widowControl/>
              <w:jc w:val="left"/>
              <w:rPr>
                <w:rFonts w:ascii="宋体" w:hAnsi="宋体" w:cs="宋体"/>
                <w:color w:val="000000"/>
                <w:sz w:val="24"/>
                <w:szCs w:val="24"/>
              </w:rPr>
            </w:pPr>
            <w:r>
              <w:rPr>
                <w:rFonts w:ascii="宋体" w:hAnsi="宋体" w:cs="宋体" w:hint="eastAsia"/>
                <w:color w:val="000000"/>
                <w:sz w:val="24"/>
                <w:szCs w:val="24"/>
              </w:rPr>
              <w:t>盖章：</w:t>
            </w:r>
          </w:p>
          <w:p w:rsidR="004C5FBC" w:rsidRDefault="003E771C">
            <w:pPr>
              <w:widowControl/>
              <w:jc w:val="left"/>
              <w:rPr>
                <w:rFonts w:ascii="宋体" w:cs="宋体"/>
                <w:sz w:val="24"/>
                <w:szCs w:val="24"/>
              </w:rPr>
            </w:pPr>
            <w:r>
              <w:rPr>
                <w:rFonts w:ascii="宋体" w:hAnsi="宋体" w:cs="宋体" w:hint="eastAsia"/>
                <w:color w:val="000000"/>
                <w:sz w:val="24"/>
                <w:szCs w:val="24"/>
              </w:rPr>
              <w:t>日期：年月日</w:t>
            </w:r>
          </w:p>
        </w:tc>
      </w:tr>
    </w:tbl>
    <w:p w:rsidR="004C5FBC" w:rsidRDefault="003E771C">
      <w:pPr>
        <w:spacing w:line="360" w:lineRule="auto"/>
        <w:rPr>
          <w:rFonts w:ascii="宋体" w:cs="宋体"/>
          <w:b/>
          <w:sz w:val="24"/>
          <w:szCs w:val="24"/>
        </w:rPr>
      </w:pPr>
      <w:r>
        <w:rPr>
          <w:rFonts w:ascii="宋体" w:hAnsi="宋体" w:cs="宋体" w:hint="eastAsia"/>
          <w:b/>
          <w:sz w:val="24"/>
          <w:szCs w:val="24"/>
        </w:rPr>
        <w:t>开发票信息如下：</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3074"/>
      </w:tblGrid>
      <w:tr w:rsidR="004C5FBC">
        <w:trPr>
          <w:trHeight w:val="342"/>
          <w:jc w:val="center"/>
        </w:trPr>
        <w:tc>
          <w:tcPr>
            <w:tcW w:w="5995" w:type="dxa"/>
          </w:tcPr>
          <w:p w:rsidR="004C5FBC" w:rsidRDefault="003E771C">
            <w:pPr>
              <w:rPr>
                <w:rFonts w:ascii="宋体" w:cs="宋体"/>
                <w:sz w:val="24"/>
                <w:szCs w:val="24"/>
              </w:rPr>
            </w:pPr>
            <w:r>
              <w:rPr>
                <w:rFonts w:ascii="宋体" w:hAnsi="宋体" w:cs="宋体" w:hint="eastAsia"/>
                <w:bCs/>
                <w:sz w:val="24"/>
                <w:szCs w:val="24"/>
              </w:rPr>
              <w:t>公司名称（发票抬头）</w:t>
            </w:r>
          </w:p>
        </w:tc>
        <w:tc>
          <w:tcPr>
            <w:tcW w:w="3074" w:type="dxa"/>
          </w:tcPr>
          <w:p w:rsidR="004C5FBC" w:rsidRDefault="003E771C">
            <w:pPr>
              <w:rPr>
                <w:rFonts w:ascii="宋体" w:cs="宋体"/>
                <w:sz w:val="24"/>
                <w:szCs w:val="24"/>
              </w:rPr>
            </w:pPr>
            <w:r>
              <w:rPr>
                <w:rFonts w:ascii="宋体" w:hAnsi="宋体" w:cs="宋体" w:hint="eastAsia"/>
                <w:sz w:val="24"/>
                <w:szCs w:val="24"/>
              </w:rPr>
              <w:t>开票金额（元）</w:t>
            </w:r>
          </w:p>
        </w:tc>
      </w:tr>
      <w:tr w:rsidR="004C5FBC">
        <w:trPr>
          <w:trHeight w:val="474"/>
          <w:jc w:val="center"/>
        </w:trPr>
        <w:tc>
          <w:tcPr>
            <w:tcW w:w="5995" w:type="dxa"/>
          </w:tcPr>
          <w:p w:rsidR="004C5FBC" w:rsidRDefault="004C5FBC">
            <w:pPr>
              <w:rPr>
                <w:rFonts w:ascii="宋体" w:cs="宋体"/>
                <w:sz w:val="24"/>
                <w:szCs w:val="24"/>
              </w:rPr>
            </w:pPr>
          </w:p>
        </w:tc>
        <w:tc>
          <w:tcPr>
            <w:tcW w:w="3074" w:type="dxa"/>
          </w:tcPr>
          <w:p w:rsidR="004C5FBC" w:rsidRDefault="004C5FBC">
            <w:pPr>
              <w:rPr>
                <w:rFonts w:ascii="宋体" w:cs="宋体"/>
                <w:sz w:val="24"/>
                <w:szCs w:val="24"/>
              </w:rPr>
            </w:pPr>
          </w:p>
        </w:tc>
      </w:tr>
      <w:tr w:rsidR="004C5FBC">
        <w:trPr>
          <w:trHeight w:val="788"/>
          <w:jc w:val="center"/>
        </w:trPr>
        <w:tc>
          <w:tcPr>
            <w:tcW w:w="9069" w:type="dxa"/>
            <w:gridSpan w:val="2"/>
          </w:tcPr>
          <w:p w:rsidR="004C5FBC" w:rsidRDefault="004C5FBC">
            <w:pPr>
              <w:spacing w:line="240" w:lineRule="exact"/>
              <w:rPr>
                <w:rFonts w:ascii="宋体" w:cs="宋体"/>
                <w:sz w:val="24"/>
                <w:szCs w:val="24"/>
              </w:rPr>
            </w:pPr>
          </w:p>
          <w:p w:rsidR="004C5FBC" w:rsidRDefault="003E771C">
            <w:pPr>
              <w:spacing w:line="240" w:lineRule="exact"/>
              <w:rPr>
                <w:rFonts w:ascii="宋体" w:cs="宋体"/>
                <w:sz w:val="24"/>
                <w:szCs w:val="24"/>
              </w:rPr>
            </w:pPr>
            <w:r>
              <w:rPr>
                <w:rFonts w:ascii="宋体" w:hAnsi="宋体" w:cs="宋体" w:hint="eastAsia"/>
                <w:sz w:val="24"/>
                <w:szCs w:val="24"/>
              </w:rPr>
              <w:t>备注：主场运营商仅开具增值税普通发票，请核对好发票抬头，一经开出，恕不退换！如费用不是一家公司缴纳、发票需要分企业开或其他特殊情况请注明。</w:t>
            </w:r>
          </w:p>
        </w:tc>
      </w:tr>
    </w:tbl>
    <w:p w:rsidR="004C5FBC" w:rsidRDefault="004C5FBC">
      <w:pPr>
        <w:rPr>
          <w:rFonts w:ascii="宋体" w:cs="宋体"/>
          <w:b/>
          <w:bCs/>
          <w:szCs w:val="21"/>
        </w:rPr>
      </w:pPr>
    </w:p>
    <w:p w:rsidR="004C5FBC" w:rsidRDefault="003E771C">
      <w:pPr>
        <w:spacing w:line="320" w:lineRule="exact"/>
        <w:rPr>
          <w:rFonts w:ascii="宋体" w:cs="宋体"/>
          <w:sz w:val="24"/>
          <w:szCs w:val="24"/>
        </w:rPr>
      </w:pPr>
      <w:r>
        <w:rPr>
          <w:rFonts w:ascii="宋体" w:hAnsi="宋体" w:cs="宋体" w:hint="eastAsia"/>
          <w:b/>
          <w:sz w:val="24"/>
          <w:szCs w:val="24"/>
        </w:rPr>
        <w:lastRenderedPageBreak/>
        <w:t>表格4：施工安全消防责任书</w:t>
      </w:r>
      <w:r>
        <w:rPr>
          <w:rFonts w:ascii="宋体" w:hAnsi="宋体" w:cs="宋体" w:hint="eastAsia"/>
          <w:sz w:val="24"/>
          <w:szCs w:val="24"/>
        </w:rPr>
        <w:t>（特装展位搭建商必填）</w:t>
      </w:r>
    </w:p>
    <w:p w:rsidR="004C5FBC" w:rsidRDefault="003E771C">
      <w:pPr>
        <w:pStyle w:val="a9"/>
        <w:pBdr>
          <w:bottom w:val="single" w:sz="6" w:space="6" w:color="auto"/>
        </w:pBdr>
        <w:tabs>
          <w:tab w:val="clear" w:pos="4153"/>
          <w:tab w:val="center" w:pos="5040"/>
        </w:tabs>
        <w:spacing w:line="320" w:lineRule="exact"/>
        <w:ind w:right="90"/>
        <w:jc w:val="right"/>
        <w:rPr>
          <w:rFonts w:ascii="宋体" w:cs="宋体"/>
          <w:b/>
          <w:color w:val="FF0000"/>
          <w:sz w:val="24"/>
          <w:szCs w:val="24"/>
          <w:bdr w:val="single" w:sz="4" w:space="0" w:color="auto"/>
        </w:rPr>
      </w:pPr>
      <w:r>
        <w:rPr>
          <w:rFonts w:ascii="宋体" w:hAnsi="宋体" w:cs="宋体" w:hint="eastAsia"/>
          <w:b/>
          <w:color w:val="FF0000"/>
          <w:sz w:val="24"/>
          <w:szCs w:val="24"/>
          <w:bdr w:val="single" w:sz="4" w:space="0" w:color="auto"/>
        </w:rPr>
        <w:t>截止日期</w:t>
      </w:r>
      <w:r>
        <w:rPr>
          <w:rFonts w:ascii="宋体" w:hAnsi="宋体" w:cs="宋体"/>
          <w:b/>
          <w:color w:val="FF0000"/>
          <w:sz w:val="24"/>
          <w:szCs w:val="24"/>
          <w:bdr w:val="single" w:sz="4" w:space="0" w:color="auto"/>
        </w:rPr>
        <w:t xml:space="preserve">  20</w:t>
      </w:r>
      <w:r>
        <w:rPr>
          <w:rFonts w:ascii="宋体" w:hAnsi="宋体" w:cs="宋体" w:hint="eastAsia"/>
          <w:b/>
          <w:color w:val="FF0000"/>
          <w:sz w:val="24"/>
          <w:szCs w:val="24"/>
          <w:bdr w:val="single" w:sz="4" w:space="0" w:color="auto"/>
        </w:rPr>
        <w:t>25年8月29日</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主场服务商：北京东方坤宇展览有限公司</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联系人：张坤13521719566（同微信）   　邮箱：962447317@qq.com</w:t>
      </w:r>
    </w:p>
    <w:p w:rsidR="004C5FBC" w:rsidRDefault="003E771C">
      <w:pPr>
        <w:spacing w:line="280" w:lineRule="exact"/>
        <w:jc w:val="center"/>
        <w:rPr>
          <w:rFonts w:ascii="宋体" w:cs="宋体"/>
          <w:sz w:val="24"/>
          <w:szCs w:val="24"/>
        </w:rPr>
      </w:pPr>
      <w:r>
        <w:rPr>
          <w:rFonts w:ascii="宋体" w:hAnsi="宋体" w:cs="宋体" w:hint="eastAsia"/>
          <w:b/>
          <w:bCs/>
          <w:sz w:val="24"/>
          <w:szCs w:val="24"/>
        </w:rPr>
        <w:t>郑州国际会展中心展台施工安全责任书</w:t>
      </w:r>
    </w:p>
    <w:p w:rsidR="004C5FBC" w:rsidRDefault="003E771C" w:rsidP="00915E22">
      <w:pPr>
        <w:pStyle w:val="a4"/>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严格遵守《消防法》、《大型活动条例》、《郑州国际会展中心展览施工管理规定》以及其它相关规章制度，服从郑州国际会展中心主管部门的施工管理和监督检查，保证展台和人身安全。</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施工前应按照郑州国际会展中心有关规定办理施工资质登记备案、施工图纸报审等手续，并交纳相关费用。</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施工现场的安全和防火由施工单位负责，施工单位须确定一名施工现场安全负责人，全面负责施工现场的安全、防火工作。</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展台结构必须牢固、安全，搭建材料应使用难燃或阻燃的材料，禁止使用弹力布和针棉织品做装饰材料。</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展馆内施工只能对展台进行预制件的组装，不得使用电锯、电刨等加工作业工具。</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展台施工不得使用易燃、易爆物品（如：酒精、稀料、橡胶水等），不得在馆内进行喷漆、刷漆等工作。</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展台结构严禁在展馆顶部、柱子及各种专用管线上吊挂、捆绑，所有结构应和展台自身主体结构连接。严禁利用展馆顶部管网作为吊装展台结构的工具。</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施工单位在施工时，应随时清理施工垃圾等各类废弃物品，搭建展台的材料应码放整齐，严禁占用消防通道，保持馆内通道畅通。不得在馆内设置存放物品的仓库。</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展馆内的一切设施不得破坏或改变其使用性质和位置，展馆内、外地面、墙面等建筑不得钉钉、打孔、刷胶、涂色、张贴宣传品，不准损坏展馆一切设施。</w:t>
      </w:r>
    </w:p>
    <w:p w:rsidR="004C5FBC" w:rsidRDefault="003E771C" w:rsidP="00915E22">
      <w:pPr>
        <w:widowControl/>
        <w:numPr>
          <w:ilvl w:val="0"/>
          <w:numId w:val="4"/>
        </w:numPr>
        <w:tabs>
          <w:tab w:val="left" w:pos="0"/>
          <w:tab w:val="left" w:pos="900"/>
          <w:tab w:val="left" w:pos="1260"/>
        </w:tabs>
        <w:spacing w:line="340" w:lineRule="exact"/>
        <w:ind w:left="0" w:firstLineChars="192" w:firstLine="461"/>
        <w:outlineLvl w:val="0"/>
        <w:rPr>
          <w:rFonts w:ascii="宋体" w:cs="宋体"/>
          <w:sz w:val="24"/>
          <w:szCs w:val="24"/>
        </w:rPr>
      </w:pPr>
      <w:bookmarkStart w:id="16" w:name="_Toc4509"/>
      <w:r>
        <w:rPr>
          <w:rFonts w:ascii="宋体" w:hAnsi="宋体" w:cs="宋体" w:hint="eastAsia"/>
          <w:sz w:val="24"/>
          <w:szCs w:val="24"/>
        </w:rPr>
        <w:t>相邻展台所有结构背板墙必须做出妥善装饰处理。</w:t>
      </w:r>
      <w:bookmarkEnd w:id="16"/>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bCs/>
          <w:sz w:val="24"/>
          <w:szCs w:val="24"/>
        </w:rPr>
      </w:pPr>
      <w:r>
        <w:rPr>
          <w:rFonts w:ascii="宋体" w:hAnsi="宋体" w:cs="宋体" w:hint="eastAsia"/>
          <w:bCs/>
          <w:sz w:val="24"/>
          <w:szCs w:val="24"/>
        </w:rPr>
        <w:t>馆内搭建二层或结构复杂的展台以及搭建馆外展台时须提供展台细部结构图并加盖有相关资质设计院审核章和国家一级注册结构工程师印章及审核报告。</w:t>
      </w:r>
      <w:r>
        <w:rPr>
          <w:rFonts w:ascii="宋体" w:hAnsi="宋体" w:cs="宋体" w:hint="eastAsia"/>
          <w:sz w:val="24"/>
          <w:szCs w:val="24"/>
        </w:rPr>
        <w:t>从设计到施工应充分考虑展台的安</w:t>
      </w:r>
      <w:r>
        <w:rPr>
          <w:rFonts w:ascii="宋体" w:hAnsi="宋体" w:cs="宋体" w:hint="eastAsia"/>
          <w:bCs/>
          <w:sz w:val="24"/>
          <w:szCs w:val="24"/>
        </w:rPr>
        <w:t>全性，确保搭建展台各连接点及展台整体结构的牢固性。</w:t>
      </w:r>
    </w:p>
    <w:p w:rsidR="004C5FBC" w:rsidRDefault="003E771C" w:rsidP="00915E22">
      <w:pPr>
        <w:widowControl/>
        <w:numPr>
          <w:ilvl w:val="0"/>
          <w:numId w:val="4"/>
        </w:numPr>
        <w:tabs>
          <w:tab w:val="left" w:pos="0"/>
          <w:tab w:val="left" w:pos="900"/>
          <w:tab w:val="left" w:pos="1260"/>
        </w:tabs>
        <w:spacing w:line="340" w:lineRule="exact"/>
        <w:ind w:left="0" w:firstLineChars="192" w:firstLine="461"/>
        <w:outlineLvl w:val="0"/>
        <w:rPr>
          <w:rFonts w:ascii="宋体" w:cs="宋体"/>
          <w:sz w:val="24"/>
          <w:szCs w:val="24"/>
        </w:rPr>
      </w:pPr>
      <w:bookmarkStart w:id="17" w:name="_Toc30631"/>
      <w:r>
        <w:rPr>
          <w:rFonts w:ascii="宋体" w:hAnsi="宋体" w:cs="宋体" w:hint="eastAsia"/>
          <w:bCs/>
          <w:sz w:val="24"/>
          <w:szCs w:val="24"/>
        </w:rPr>
        <w:t>搭建二层展台必须设置年</w:t>
      </w:r>
      <w:r>
        <w:rPr>
          <w:rFonts w:ascii="宋体" w:hAnsi="宋体" w:cs="宋体" w:hint="eastAsia"/>
          <w:sz w:val="24"/>
          <w:szCs w:val="24"/>
        </w:rPr>
        <w:t>检合格的灭火器。</w:t>
      </w:r>
      <w:bookmarkEnd w:id="17"/>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bCs/>
          <w:sz w:val="24"/>
          <w:szCs w:val="24"/>
        </w:rPr>
      </w:pPr>
      <w:r>
        <w:rPr>
          <w:rFonts w:ascii="宋体" w:hAnsi="宋体" w:cs="宋体" w:hint="eastAsia"/>
          <w:sz w:val="24"/>
          <w:szCs w:val="24"/>
        </w:rPr>
        <w:t>展台结构不准遮挡展馆内的消防设施、电气设备、紧急出口和观众通道。搭建地台必须于展位范围内部地台边缘处设置缓坡通向公共通道，防止地台与地面的落差造成人身伤害。展馆防火卷帘门下不得搭建任何展架、展台、整体地台及堆放各种货物，防火卷帘门所处的展馆立柱严禁采取任何形式的包裹及遮挡，保证防火卷帘门升降畅通。</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bCs/>
          <w:sz w:val="24"/>
          <w:szCs w:val="24"/>
        </w:rPr>
        <w:t>特装展台高度规定：展位主结构限高</w:t>
      </w:r>
      <w:r>
        <w:rPr>
          <w:rFonts w:ascii="宋体" w:hAnsi="宋体" w:cs="宋体"/>
          <w:bCs/>
          <w:sz w:val="24"/>
          <w:szCs w:val="24"/>
        </w:rPr>
        <w:t>5</w:t>
      </w:r>
      <w:r>
        <w:rPr>
          <w:rFonts w:ascii="宋体" w:hAnsi="宋体" w:cs="宋体" w:hint="eastAsia"/>
          <w:bCs/>
          <w:sz w:val="24"/>
          <w:szCs w:val="24"/>
        </w:rPr>
        <w:t>米</w:t>
      </w:r>
      <w:r>
        <w:rPr>
          <w:rFonts w:ascii="宋体" w:hAnsi="宋体" w:cs="宋体"/>
          <w:bCs/>
          <w:sz w:val="24"/>
          <w:szCs w:val="24"/>
        </w:rPr>
        <w:t>,</w:t>
      </w:r>
      <w:r>
        <w:rPr>
          <w:rFonts w:ascii="宋体" w:hAnsi="宋体" w:cs="宋体" w:hint="eastAsia"/>
          <w:bCs/>
          <w:sz w:val="24"/>
          <w:szCs w:val="24"/>
        </w:rPr>
        <w:t>请各参展商及特装搭建商严格按以上规定高度设计展位，超出高度主办方将禁止进场搭建</w:t>
      </w:r>
      <w:r>
        <w:rPr>
          <w:rFonts w:ascii="宋体" w:hAnsi="宋体" w:cs="宋体"/>
          <w:bCs/>
          <w:sz w:val="24"/>
          <w:szCs w:val="24"/>
        </w:rPr>
        <w:t>)</w:t>
      </w:r>
      <w:r>
        <w:rPr>
          <w:rFonts w:ascii="宋体" w:hAnsi="宋体" w:cs="宋体" w:hint="eastAsia"/>
          <w:bCs/>
          <w:sz w:val="24"/>
          <w:szCs w:val="24"/>
        </w:rPr>
        <w:t>。</w:t>
      </w:r>
    </w:p>
    <w:p w:rsidR="004C5FBC" w:rsidRDefault="003E771C" w:rsidP="00915E22">
      <w:pPr>
        <w:widowControl/>
        <w:numPr>
          <w:ilvl w:val="0"/>
          <w:numId w:val="4"/>
        </w:numPr>
        <w:tabs>
          <w:tab w:val="left" w:pos="0"/>
          <w:tab w:val="left" w:pos="900"/>
          <w:tab w:val="left" w:pos="1260"/>
        </w:tabs>
        <w:spacing w:line="340" w:lineRule="exact"/>
        <w:ind w:left="0" w:firstLineChars="192" w:firstLine="461"/>
        <w:outlineLvl w:val="0"/>
        <w:rPr>
          <w:rFonts w:ascii="宋体" w:cs="宋体"/>
          <w:sz w:val="24"/>
          <w:szCs w:val="24"/>
        </w:rPr>
      </w:pPr>
      <w:bookmarkStart w:id="18" w:name="_Toc23539"/>
      <w:r>
        <w:rPr>
          <w:rFonts w:ascii="宋体" w:hAnsi="宋体" w:cs="宋体" w:hint="eastAsia"/>
          <w:bCs/>
          <w:sz w:val="24"/>
          <w:szCs w:val="24"/>
        </w:rPr>
        <w:t>施工登高作业高度达到</w:t>
      </w:r>
      <w:r>
        <w:rPr>
          <w:rFonts w:ascii="宋体" w:hAnsi="宋体" w:cs="宋体"/>
          <w:bCs/>
          <w:sz w:val="24"/>
          <w:szCs w:val="24"/>
        </w:rPr>
        <w:t>2M</w:t>
      </w:r>
      <w:r>
        <w:rPr>
          <w:rFonts w:ascii="宋体" w:hAnsi="宋体" w:cs="宋体" w:hint="eastAsia"/>
          <w:bCs/>
          <w:sz w:val="24"/>
          <w:szCs w:val="24"/>
        </w:rPr>
        <w:t>及以上的施工人员须系安全绳。</w:t>
      </w:r>
      <w:bookmarkEnd w:id="18"/>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lastRenderedPageBreak/>
        <w:t>室外搭建的展台要做好防风措施，确保展台结构的强度、刚度、稳定性以及局部稳定性。即：不能出现可变形体系，在荷载作用下（主要是风荷载，冬季为雪荷载）不能产生过大的变形。所设计的结构强度应当满足荷载所需要的强度。</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使用玻璃材料装饰展台，必须采用钢化玻璃，要保证玻璃的强度、厚度（幕墙玻璃厚度不小于</w:t>
      </w:r>
      <w:r>
        <w:rPr>
          <w:rFonts w:ascii="宋体" w:hAnsi="宋体" w:cs="宋体"/>
          <w:sz w:val="24"/>
          <w:szCs w:val="24"/>
        </w:rPr>
        <w:t>8mm</w:t>
      </w:r>
      <w:r>
        <w:rPr>
          <w:rFonts w:ascii="宋体" w:hAnsi="宋体" w:cs="宋体" w:hint="eastAsia"/>
          <w:sz w:val="24"/>
          <w:szCs w:val="24"/>
        </w:rPr>
        <w:t>），玻璃的安装方式应合理、可靠，必须制作金属框架或采用专业五金件进行玻璃安装，框架及五金件与玻璃材料之间要使用弹性材料做垫层，确保玻璃使用安全。大面积玻璃材料应粘贴明显标识，以防破碎伤人。若使用玻璃地台，则结构支撑立柱、墙体必须固定于地台下方，不得直接在光滑玻璃面上方搭设展台结构。</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展台搭建材料的选用要符合国家有关部门关于临时性建筑的材料用法标准并结合展览会的特点合理选材，选材时应符合国家环保要求。</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馆内严禁吸烟，施工人员必须佩戴安全帽和反光背心，展台施工不得使用易燃、易爆物品，禁止明火作业。</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展台严禁采用全封闭式顶棚，展台顶棚不得阻挡展馆顶部消防设施，要保证展台顶棚至少有</w:t>
      </w:r>
      <w:r>
        <w:rPr>
          <w:rFonts w:ascii="宋体" w:hAnsi="宋体" w:cs="宋体"/>
          <w:sz w:val="24"/>
          <w:szCs w:val="24"/>
        </w:rPr>
        <w:t>50%</w:t>
      </w:r>
      <w:r>
        <w:rPr>
          <w:rFonts w:ascii="宋体" w:hAnsi="宋体" w:cs="宋体" w:hint="eastAsia"/>
          <w:sz w:val="24"/>
          <w:szCs w:val="24"/>
        </w:rPr>
        <w:t>以上的平面开放面积，以确保展台的消防安全性。</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展台施工人员应佩戴证件进场施工，严禁证件不符和倒证现象的发生，专业技术人员须持上岗证施工。</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严禁使用霓虹灯作为展台装饰照明。照明灯具等各种用电设施及材料应具有国家专业安全认证，应按照规程标准施工、安装、使用。电器连接安装应使用双层绝缘护套线，连接端子必须完全封闭不行裸露并加盖绝缘盒。</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施工单位不得动用展馆配电箱等固定设施。室外安装灯具、插座、配电盘等应选用防雨型，室外用电设备应有可靠防雨措施。</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施工人员不得在郑州国际会展中心内进行野蛮施工，以免发生危险。</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展览会开幕后，施工单位须留现场安全负责人及专职人员现场值班，发现问题及时处理。</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撤馆时，严禁野蛮拆卸，施工单位须将所有搭建材料全部撤出展馆并清运干净，严禁堆放在展位或展览中心馆内或倒卖给收垃圾者。</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郑州国际会展中心保留对特殊情况实行特别限制的权利。郑州国际会展中心管理人员有权进入展台进行检查。</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施工单位在进馆施工、撤馆以及运输过程中因违反上述规定，所造成的人员伤亡、火灾及场馆建筑物设施损坏等一切安全责任事故，由施工单位负全部责任，并承担由此给郑州国际会展中心以及展会主办方、主场服务商造成的所有的名誉及经济损失。</w:t>
      </w:r>
    </w:p>
    <w:p w:rsidR="004C5FBC" w:rsidRDefault="00396EF4">
      <w:pPr>
        <w:widowControl/>
        <w:spacing w:line="340" w:lineRule="exact"/>
        <w:rPr>
          <w:rFonts w:ascii="宋体" w:cs="宋体"/>
          <w:sz w:val="24"/>
          <w:szCs w:val="24"/>
        </w:rPr>
      </w:pPr>
      <w:r w:rsidRPr="00396EF4">
        <w:pict>
          <v:line id="直线 3" o:spid="_x0000_s1027" style="position:absolute;left:0;text-align:left;z-index:251662336;mso-width-relative:page;mso-height-relative:page" from="0,13.8pt" to="405pt,13.8pt" o:gfxdata="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K7MLx9QAAAAGAQAADwAAAAAAAAABACAAAAAiAAAAZHJzL2Rvd25yZXYu&#10;eG1sUEsBAhQAFAAAAAgAh07iQAQJXaONAQAAGgMAAA4AAAAAAAAAAQAgAAAAIwEAAGRycy9lMm9E&#10;b2MueG1sUEsFBgAAAAAGAAYAWQEAACIFAAAAAA==&#10;" stroked="f"/>
        </w:pict>
      </w:r>
      <w:r w:rsidR="003E771C">
        <w:rPr>
          <w:rFonts w:ascii="宋体" w:hAnsi="宋体" w:cs="宋体" w:hint="eastAsia"/>
          <w:sz w:val="24"/>
          <w:szCs w:val="24"/>
        </w:rPr>
        <w:t xml:space="preserve">　　本人已仔细阅读此《展台施工安全责任书》和《违规施工处罚内容及罚款额度》，并保证严格遵守此规定。</w:t>
      </w:r>
    </w:p>
    <w:p w:rsidR="004C5FBC" w:rsidRDefault="004C5FBC">
      <w:pPr>
        <w:spacing w:line="240" w:lineRule="exact"/>
        <w:rPr>
          <w:rFonts w:ascii="宋体" w:hAnsi="宋体" w:cs="宋体"/>
          <w:sz w:val="24"/>
          <w:szCs w:val="24"/>
        </w:rPr>
      </w:pPr>
    </w:p>
    <w:p w:rsidR="004C5FBC" w:rsidRDefault="003E771C">
      <w:pPr>
        <w:spacing w:line="240" w:lineRule="exact"/>
        <w:ind w:firstLineChars="1300" w:firstLine="3120"/>
        <w:rPr>
          <w:rFonts w:ascii="宋体" w:hAnsi="宋体" w:cs="宋体"/>
          <w:sz w:val="24"/>
          <w:szCs w:val="24"/>
        </w:rPr>
      </w:pPr>
      <w:r>
        <w:rPr>
          <w:rFonts w:ascii="宋体" w:hAnsi="宋体" w:cs="宋体" w:hint="eastAsia"/>
          <w:sz w:val="24"/>
          <w:szCs w:val="24"/>
        </w:rPr>
        <w:t>展台搭建公司（盖章）：</w:t>
      </w:r>
    </w:p>
    <w:p w:rsidR="004C5FBC" w:rsidRDefault="003E771C">
      <w:pPr>
        <w:spacing w:line="240" w:lineRule="exact"/>
        <w:jc w:val="center"/>
        <w:rPr>
          <w:rFonts w:ascii="宋体" w:hAnsi="宋体" w:cs="宋体"/>
          <w:sz w:val="24"/>
          <w:szCs w:val="24"/>
        </w:rPr>
      </w:pPr>
      <w:r>
        <w:rPr>
          <w:rFonts w:ascii="宋体" w:hAnsi="宋体" w:cs="宋体" w:hint="eastAsia"/>
          <w:sz w:val="24"/>
          <w:szCs w:val="24"/>
        </w:rPr>
        <w:t xml:space="preserve">　</w:t>
      </w:r>
    </w:p>
    <w:p w:rsidR="004C5FBC" w:rsidRDefault="003E771C">
      <w:pPr>
        <w:spacing w:line="240" w:lineRule="exact"/>
        <w:jc w:val="center"/>
        <w:rPr>
          <w:rFonts w:ascii="宋体" w:hAnsi="宋体" w:cs="宋体"/>
          <w:sz w:val="24"/>
          <w:szCs w:val="24"/>
        </w:rPr>
      </w:pPr>
      <w:r>
        <w:rPr>
          <w:rFonts w:ascii="宋体" w:hAnsi="宋体" w:cs="宋体" w:hint="eastAsia"/>
          <w:sz w:val="24"/>
          <w:szCs w:val="24"/>
        </w:rPr>
        <w:t>负责人签字：手机：</w:t>
      </w:r>
    </w:p>
    <w:p w:rsidR="004C5FBC" w:rsidRDefault="004C5FBC">
      <w:pPr>
        <w:spacing w:line="240" w:lineRule="exact"/>
        <w:ind w:firstLineChars="1300" w:firstLine="3120"/>
        <w:rPr>
          <w:rFonts w:ascii="宋体" w:hAnsi="宋体" w:cs="宋体"/>
          <w:sz w:val="24"/>
          <w:szCs w:val="24"/>
        </w:rPr>
      </w:pPr>
    </w:p>
    <w:p w:rsidR="004C5FBC" w:rsidRDefault="003E771C">
      <w:pPr>
        <w:spacing w:line="240" w:lineRule="exact"/>
        <w:ind w:firstLineChars="1300" w:firstLine="3120"/>
        <w:rPr>
          <w:rFonts w:ascii="宋体" w:hAnsi="宋体" w:cs="宋体"/>
          <w:sz w:val="24"/>
          <w:szCs w:val="24"/>
        </w:rPr>
      </w:pPr>
      <w:r>
        <w:rPr>
          <w:rFonts w:ascii="宋体" w:hAnsi="宋体" w:cs="宋体" w:hint="eastAsia"/>
          <w:sz w:val="24"/>
          <w:szCs w:val="24"/>
        </w:rPr>
        <w:t>填写日期：年　月　日</w:t>
      </w:r>
    </w:p>
    <w:p w:rsidR="004C5FBC" w:rsidRDefault="004C5FBC">
      <w:pPr>
        <w:spacing w:line="320" w:lineRule="exact"/>
        <w:rPr>
          <w:rFonts w:ascii="宋体" w:hAnsi="宋体" w:cs="宋体"/>
          <w:b/>
          <w:sz w:val="24"/>
          <w:szCs w:val="24"/>
        </w:rPr>
      </w:pPr>
    </w:p>
    <w:p w:rsidR="004C5FBC" w:rsidRDefault="003E771C">
      <w:pPr>
        <w:spacing w:line="320" w:lineRule="exact"/>
        <w:rPr>
          <w:rFonts w:ascii="宋体" w:cs="宋体"/>
          <w:sz w:val="24"/>
          <w:szCs w:val="24"/>
        </w:rPr>
      </w:pPr>
      <w:r>
        <w:rPr>
          <w:rFonts w:ascii="宋体" w:hAnsi="宋体" w:cs="宋体" w:hint="eastAsia"/>
          <w:b/>
          <w:sz w:val="24"/>
          <w:szCs w:val="24"/>
        </w:rPr>
        <w:lastRenderedPageBreak/>
        <w:t>表格5</w:t>
      </w:r>
      <w:r>
        <w:rPr>
          <w:rFonts w:ascii="宋体" w:hAnsi="宋体" w:cs="宋体"/>
          <w:b/>
          <w:sz w:val="24"/>
          <w:szCs w:val="24"/>
        </w:rPr>
        <w:t xml:space="preserve">    </w:t>
      </w:r>
      <w:r>
        <w:rPr>
          <w:rFonts w:ascii="宋体" w:hAnsi="宋体" w:cs="宋体" w:hint="eastAsia"/>
          <w:b/>
          <w:sz w:val="24"/>
          <w:szCs w:val="24"/>
        </w:rPr>
        <w:t>特装展台施工人员登记表（</w:t>
      </w:r>
      <w:r>
        <w:rPr>
          <w:rFonts w:ascii="宋体" w:hAnsi="宋体" w:cs="宋体" w:hint="eastAsia"/>
          <w:sz w:val="24"/>
          <w:szCs w:val="24"/>
        </w:rPr>
        <w:t>特装展位搭建商必填）</w:t>
      </w:r>
    </w:p>
    <w:p w:rsidR="004C5FBC" w:rsidRDefault="003E771C">
      <w:pPr>
        <w:pStyle w:val="a9"/>
        <w:pBdr>
          <w:bottom w:val="single" w:sz="6" w:space="6" w:color="auto"/>
        </w:pBdr>
        <w:tabs>
          <w:tab w:val="clear" w:pos="4153"/>
          <w:tab w:val="center" w:pos="5040"/>
        </w:tabs>
        <w:spacing w:line="320" w:lineRule="exact"/>
        <w:ind w:right="90"/>
        <w:jc w:val="right"/>
        <w:rPr>
          <w:rFonts w:ascii="宋体" w:cs="宋体"/>
          <w:b/>
          <w:color w:val="FF0000"/>
          <w:sz w:val="24"/>
          <w:szCs w:val="24"/>
          <w:bdr w:val="single" w:sz="4" w:space="0" w:color="auto"/>
        </w:rPr>
      </w:pPr>
      <w:r>
        <w:rPr>
          <w:rFonts w:ascii="宋体" w:hAnsi="宋体" w:cs="宋体" w:hint="eastAsia"/>
          <w:b/>
          <w:color w:val="FF0000"/>
          <w:sz w:val="24"/>
          <w:szCs w:val="24"/>
          <w:bdr w:val="single" w:sz="4" w:space="0" w:color="auto"/>
        </w:rPr>
        <w:t>截止日期</w:t>
      </w:r>
      <w:r>
        <w:rPr>
          <w:rFonts w:ascii="宋体" w:hAnsi="宋体" w:cs="宋体"/>
          <w:b/>
          <w:color w:val="FF0000"/>
          <w:sz w:val="24"/>
          <w:szCs w:val="24"/>
          <w:bdr w:val="single" w:sz="4" w:space="0" w:color="auto"/>
        </w:rPr>
        <w:t xml:space="preserve">  20</w:t>
      </w:r>
      <w:r>
        <w:rPr>
          <w:rFonts w:ascii="宋体" w:hAnsi="宋体" w:cs="宋体" w:hint="eastAsia"/>
          <w:b/>
          <w:color w:val="FF0000"/>
          <w:sz w:val="24"/>
          <w:szCs w:val="24"/>
          <w:bdr w:val="single" w:sz="4" w:space="0" w:color="auto"/>
        </w:rPr>
        <w:t>25年8月29日</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主场服务商：北京东方坤宇展览有限公司</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联系人：张坤13521719566（同微信）   　邮箱：962447317@qq.com</w:t>
      </w:r>
    </w:p>
    <w:p w:rsidR="004C5FBC" w:rsidRDefault="003E771C">
      <w:pPr>
        <w:spacing w:line="320" w:lineRule="exact"/>
        <w:rPr>
          <w:rFonts w:ascii="宋体" w:cs="宋体"/>
          <w:color w:val="FF0000"/>
          <w:sz w:val="24"/>
          <w:szCs w:val="24"/>
          <w:shd w:val="pct10" w:color="auto" w:fill="FFFFFF"/>
        </w:rPr>
      </w:pPr>
      <w:r>
        <w:rPr>
          <w:rFonts w:ascii="宋体" w:hAnsi="宋体" w:cs="宋体" w:hint="eastAsia"/>
          <w:sz w:val="24"/>
          <w:szCs w:val="24"/>
        </w:rPr>
        <w:t>请用正楷填写</w:t>
      </w: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1"/>
        <w:gridCol w:w="1493"/>
        <w:gridCol w:w="1002"/>
        <w:gridCol w:w="987"/>
        <w:gridCol w:w="1161"/>
        <w:gridCol w:w="1161"/>
        <w:gridCol w:w="771"/>
        <w:gridCol w:w="1183"/>
      </w:tblGrid>
      <w:tr w:rsidR="004C5FBC">
        <w:trPr>
          <w:trHeight w:val="448"/>
          <w:jc w:val="center"/>
        </w:trPr>
        <w:tc>
          <w:tcPr>
            <w:tcW w:w="8919" w:type="dxa"/>
            <w:gridSpan w:val="8"/>
            <w:vAlign w:val="center"/>
          </w:tcPr>
          <w:p w:rsidR="004C5FBC" w:rsidRDefault="003E771C">
            <w:pPr>
              <w:rPr>
                <w:rFonts w:ascii="宋体" w:cs="宋体"/>
                <w:sz w:val="24"/>
                <w:szCs w:val="24"/>
              </w:rPr>
            </w:pPr>
            <w:r>
              <w:rPr>
                <w:rFonts w:ascii="宋体" w:hAnsi="宋体" w:cs="宋体" w:hint="eastAsia"/>
                <w:b/>
                <w:sz w:val="24"/>
                <w:szCs w:val="24"/>
              </w:rPr>
              <w:t>展会名称：                            展馆展台号：       面积㎡</w:t>
            </w:r>
          </w:p>
        </w:tc>
      </w:tr>
      <w:tr w:rsidR="004C5FBC">
        <w:trPr>
          <w:trHeight w:val="279"/>
          <w:jc w:val="center"/>
        </w:trPr>
        <w:tc>
          <w:tcPr>
            <w:tcW w:w="1161" w:type="dxa"/>
            <w:vAlign w:val="center"/>
          </w:tcPr>
          <w:p w:rsidR="004C5FBC" w:rsidRDefault="003E771C">
            <w:pPr>
              <w:jc w:val="center"/>
              <w:rPr>
                <w:rFonts w:ascii="宋体" w:cs="宋体"/>
                <w:sz w:val="24"/>
                <w:szCs w:val="24"/>
              </w:rPr>
            </w:pPr>
            <w:r>
              <w:rPr>
                <w:rFonts w:ascii="宋体" w:hAnsi="宋体" w:cs="宋体" w:hint="eastAsia"/>
                <w:sz w:val="24"/>
                <w:szCs w:val="24"/>
              </w:rPr>
              <w:t>参展商</w:t>
            </w:r>
          </w:p>
          <w:p w:rsidR="004C5FBC" w:rsidRDefault="003E771C">
            <w:pPr>
              <w:jc w:val="center"/>
              <w:rPr>
                <w:rFonts w:ascii="宋体" w:cs="宋体"/>
                <w:sz w:val="24"/>
                <w:szCs w:val="24"/>
              </w:rPr>
            </w:pPr>
            <w:r>
              <w:rPr>
                <w:rFonts w:ascii="宋体" w:hAnsi="宋体" w:cs="宋体" w:hint="eastAsia"/>
                <w:sz w:val="24"/>
                <w:szCs w:val="24"/>
              </w:rPr>
              <w:t>名称</w:t>
            </w:r>
          </w:p>
        </w:tc>
        <w:tc>
          <w:tcPr>
            <w:tcW w:w="1493" w:type="dxa"/>
            <w:vAlign w:val="center"/>
          </w:tcPr>
          <w:p w:rsidR="004C5FBC" w:rsidRDefault="003E771C">
            <w:pPr>
              <w:jc w:val="center"/>
              <w:rPr>
                <w:rFonts w:ascii="宋体" w:cs="宋体"/>
                <w:sz w:val="24"/>
                <w:szCs w:val="24"/>
              </w:rPr>
            </w:pPr>
            <w:r>
              <w:rPr>
                <w:rFonts w:ascii="宋体" w:hAnsi="宋体" w:cs="宋体" w:hint="eastAsia"/>
                <w:sz w:val="24"/>
                <w:szCs w:val="24"/>
              </w:rPr>
              <w:t>中</w:t>
            </w:r>
            <w:r>
              <w:rPr>
                <w:rFonts w:ascii="宋体" w:hAnsi="宋体" w:cs="宋体"/>
                <w:sz w:val="24"/>
                <w:szCs w:val="24"/>
              </w:rPr>
              <w:t>/</w:t>
            </w:r>
            <w:r>
              <w:rPr>
                <w:rFonts w:ascii="宋体" w:hAnsi="宋体" w:cs="宋体" w:hint="eastAsia"/>
                <w:sz w:val="24"/>
                <w:szCs w:val="24"/>
              </w:rPr>
              <w:t>英文</w:t>
            </w:r>
          </w:p>
        </w:tc>
        <w:tc>
          <w:tcPr>
            <w:tcW w:w="6265" w:type="dxa"/>
            <w:gridSpan w:val="6"/>
            <w:vAlign w:val="center"/>
          </w:tcPr>
          <w:p w:rsidR="004C5FBC" w:rsidRDefault="004C5FBC">
            <w:pPr>
              <w:jc w:val="center"/>
              <w:rPr>
                <w:rFonts w:ascii="宋体" w:cs="宋体"/>
                <w:sz w:val="24"/>
                <w:szCs w:val="24"/>
              </w:rPr>
            </w:pPr>
          </w:p>
        </w:tc>
      </w:tr>
      <w:tr w:rsidR="004C5FBC">
        <w:trPr>
          <w:trHeight w:val="369"/>
          <w:jc w:val="center"/>
        </w:trPr>
        <w:tc>
          <w:tcPr>
            <w:tcW w:w="1161" w:type="dxa"/>
            <w:vAlign w:val="center"/>
          </w:tcPr>
          <w:p w:rsidR="004C5FBC" w:rsidRDefault="003E771C">
            <w:pPr>
              <w:jc w:val="center"/>
              <w:rPr>
                <w:rFonts w:ascii="宋体" w:cs="宋体"/>
                <w:sz w:val="24"/>
                <w:szCs w:val="24"/>
              </w:rPr>
            </w:pPr>
            <w:r>
              <w:rPr>
                <w:rFonts w:ascii="宋体" w:hAnsi="宋体" w:cs="宋体" w:hint="eastAsia"/>
                <w:sz w:val="24"/>
                <w:szCs w:val="24"/>
              </w:rPr>
              <w:t>搭建商</w:t>
            </w:r>
          </w:p>
          <w:p w:rsidR="004C5FBC" w:rsidRDefault="003E771C">
            <w:pPr>
              <w:jc w:val="center"/>
              <w:rPr>
                <w:rFonts w:ascii="宋体" w:cs="宋体"/>
                <w:sz w:val="24"/>
                <w:szCs w:val="24"/>
              </w:rPr>
            </w:pPr>
            <w:r>
              <w:rPr>
                <w:rFonts w:ascii="宋体" w:hAnsi="宋体" w:cs="宋体" w:hint="eastAsia"/>
                <w:sz w:val="24"/>
                <w:szCs w:val="24"/>
              </w:rPr>
              <w:t>名称</w:t>
            </w:r>
          </w:p>
        </w:tc>
        <w:tc>
          <w:tcPr>
            <w:tcW w:w="1493" w:type="dxa"/>
            <w:vAlign w:val="center"/>
          </w:tcPr>
          <w:p w:rsidR="004C5FBC" w:rsidRDefault="003E771C">
            <w:pPr>
              <w:jc w:val="center"/>
              <w:rPr>
                <w:rFonts w:ascii="宋体" w:cs="宋体"/>
                <w:sz w:val="24"/>
                <w:szCs w:val="24"/>
              </w:rPr>
            </w:pPr>
            <w:r>
              <w:rPr>
                <w:rFonts w:ascii="宋体" w:hAnsi="宋体" w:cs="宋体" w:hint="eastAsia"/>
                <w:sz w:val="24"/>
                <w:szCs w:val="24"/>
              </w:rPr>
              <w:t>中</w:t>
            </w:r>
            <w:r>
              <w:rPr>
                <w:rFonts w:ascii="宋体" w:hAnsi="宋体" w:cs="宋体"/>
                <w:sz w:val="24"/>
                <w:szCs w:val="24"/>
              </w:rPr>
              <w:t>/</w:t>
            </w:r>
            <w:r>
              <w:rPr>
                <w:rFonts w:ascii="宋体" w:hAnsi="宋体" w:cs="宋体" w:hint="eastAsia"/>
                <w:sz w:val="24"/>
                <w:szCs w:val="24"/>
              </w:rPr>
              <w:t>英文</w:t>
            </w:r>
          </w:p>
        </w:tc>
        <w:tc>
          <w:tcPr>
            <w:tcW w:w="6265" w:type="dxa"/>
            <w:gridSpan w:val="6"/>
            <w:vAlign w:val="center"/>
          </w:tcPr>
          <w:p w:rsidR="004C5FBC" w:rsidRDefault="004C5FBC">
            <w:pPr>
              <w:jc w:val="center"/>
              <w:rPr>
                <w:rFonts w:ascii="宋体" w:cs="宋体"/>
                <w:sz w:val="24"/>
                <w:szCs w:val="24"/>
              </w:rPr>
            </w:pPr>
          </w:p>
        </w:tc>
      </w:tr>
      <w:tr w:rsidR="004C5FBC">
        <w:trPr>
          <w:trHeight w:val="237"/>
          <w:jc w:val="center"/>
        </w:trPr>
        <w:tc>
          <w:tcPr>
            <w:tcW w:w="1161" w:type="dxa"/>
            <w:vAlign w:val="center"/>
          </w:tcPr>
          <w:p w:rsidR="004C5FBC" w:rsidRDefault="003E771C">
            <w:pPr>
              <w:jc w:val="center"/>
              <w:rPr>
                <w:rFonts w:ascii="宋体" w:cs="宋体"/>
                <w:sz w:val="24"/>
                <w:szCs w:val="24"/>
              </w:rPr>
            </w:pPr>
            <w:r>
              <w:rPr>
                <w:rFonts w:ascii="宋体" w:hAnsi="宋体" w:cs="宋体" w:hint="eastAsia"/>
                <w:sz w:val="24"/>
                <w:szCs w:val="24"/>
              </w:rPr>
              <w:t>参展商</w:t>
            </w:r>
          </w:p>
          <w:p w:rsidR="004C5FBC" w:rsidRDefault="003E771C">
            <w:pPr>
              <w:jc w:val="center"/>
              <w:rPr>
                <w:rFonts w:ascii="宋体" w:cs="宋体"/>
                <w:sz w:val="24"/>
                <w:szCs w:val="24"/>
              </w:rPr>
            </w:pPr>
            <w:r>
              <w:rPr>
                <w:rFonts w:ascii="宋体" w:hAnsi="宋体" w:cs="宋体" w:hint="eastAsia"/>
                <w:sz w:val="24"/>
                <w:szCs w:val="24"/>
              </w:rPr>
              <w:t>联系人</w:t>
            </w:r>
          </w:p>
        </w:tc>
        <w:tc>
          <w:tcPr>
            <w:tcW w:w="1493" w:type="dxa"/>
            <w:vAlign w:val="center"/>
          </w:tcPr>
          <w:p w:rsidR="004C5FBC" w:rsidRDefault="004C5FBC">
            <w:pPr>
              <w:jc w:val="center"/>
              <w:rPr>
                <w:rFonts w:ascii="宋体" w:cs="宋体"/>
                <w:sz w:val="24"/>
                <w:szCs w:val="24"/>
              </w:rPr>
            </w:pPr>
          </w:p>
        </w:tc>
        <w:tc>
          <w:tcPr>
            <w:tcW w:w="1002" w:type="dxa"/>
            <w:vAlign w:val="center"/>
          </w:tcPr>
          <w:p w:rsidR="004C5FBC" w:rsidRDefault="003E771C">
            <w:pPr>
              <w:jc w:val="center"/>
              <w:rPr>
                <w:rFonts w:ascii="宋体" w:cs="宋体"/>
                <w:sz w:val="24"/>
                <w:szCs w:val="24"/>
              </w:rPr>
            </w:pPr>
            <w:r>
              <w:rPr>
                <w:rFonts w:ascii="宋体" w:hAnsi="宋体" w:cs="宋体" w:hint="eastAsia"/>
                <w:sz w:val="24"/>
                <w:szCs w:val="24"/>
              </w:rPr>
              <w:t>手机</w:t>
            </w:r>
          </w:p>
        </w:tc>
        <w:tc>
          <w:tcPr>
            <w:tcW w:w="987" w:type="dxa"/>
            <w:vAlign w:val="center"/>
          </w:tcPr>
          <w:p w:rsidR="004C5FBC" w:rsidRDefault="004C5FBC">
            <w:pPr>
              <w:jc w:val="center"/>
              <w:rPr>
                <w:rFonts w:ascii="宋体" w:cs="宋体"/>
                <w:sz w:val="24"/>
                <w:szCs w:val="24"/>
              </w:rPr>
            </w:pPr>
          </w:p>
        </w:tc>
        <w:tc>
          <w:tcPr>
            <w:tcW w:w="1161" w:type="dxa"/>
            <w:vAlign w:val="center"/>
          </w:tcPr>
          <w:p w:rsidR="004C5FBC" w:rsidRDefault="003E771C">
            <w:pPr>
              <w:jc w:val="center"/>
              <w:rPr>
                <w:rFonts w:ascii="宋体" w:cs="宋体"/>
                <w:sz w:val="24"/>
                <w:szCs w:val="24"/>
              </w:rPr>
            </w:pPr>
            <w:r>
              <w:rPr>
                <w:rFonts w:ascii="宋体" w:hAnsi="宋体" w:cs="宋体" w:hint="eastAsia"/>
                <w:sz w:val="24"/>
                <w:szCs w:val="24"/>
              </w:rPr>
              <w:t>搭建商现场负责人</w:t>
            </w:r>
          </w:p>
        </w:tc>
        <w:tc>
          <w:tcPr>
            <w:tcW w:w="1161" w:type="dxa"/>
            <w:vAlign w:val="center"/>
          </w:tcPr>
          <w:p w:rsidR="004C5FBC" w:rsidRDefault="004C5FBC">
            <w:pPr>
              <w:jc w:val="center"/>
              <w:rPr>
                <w:rFonts w:ascii="宋体" w:cs="宋体"/>
                <w:sz w:val="24"/>
                <w:szCs w:val="24"/>
              </w:rPr>
            </w:pPr>
          </w:p>
        </w:tc>
        <w:tc>
          <w:tcPr>
            <w:tcW w:w="771" w:type="dxa"/>
            <w:vAlign w:val="center"/>
          </w:tcPr>
          <w:p w:rsidR="004C5FBC" w:rsidRDefault="003E771C">
            <w:pPr>
              <w:jc w:val="center"/>
              <w:rPr>
                <w:rFonts w:ascii="宋体" w:cs="宋体"/>
                <w:sz w:val="24"/>
                <w:szCs w:val="24"/>
              </w:rPr>
            </w:pPr>
            <w:r>
              <w:rPr>
                <w:rFonts w:ascii="宋体" w:hAnsi="宋体" w:cs="宋体" w:hint="eastAsia"/>
                <w:sz w:val="24"/>
                <w:szCs w:val="24"/>
              </w:rPr>
              <w:t>手机</w:t>
            </w:r>
          </w:p>
        </w:tc>
        <w:tc>
          <w:tcPr>
            <w:tcW w:w="1183" w:type="dxa"/>
            <w:vAlign w:val="center"/>
          </w:tcPr>
          <w:p w:rsidR="004C5FBC" w:rsidRDefault="004C5FBC">
            <w:pPr>
              <w:jc w:val="center"/>
              <w:rPr>
                <w:rFonts w:ascii="宋体" w:cs="宋体"/>
                <w:sz w:val="24"/>
                <w:szCs w:val="24"/>
              </w:rPr>
            </w:pPr>
          </w:p>
        </w:tc>
      </w:tr>
      <w:tr w:rsidR="004C5FBC">
        <w:trPr>
          <w:trHeight w:val="341"/>
          <w:jc w:val="center"/>
        </w:trPr>
        <w:tc>
          <w:tcPr>
            <w:tcW w:w="8919" w:type="dxa"/>
            <w:gridSpan w:val="8"/>
            <w:vAlign w:val="center"/>
          </w:tcPr>
          <w:p w:rsidR="004C5FBC" w:rsidRDefault="003E771C">
            <w:pPr>
              <w:jc w:val="center"/>
              <w:rPr>
                <w:rFonts w:ascii="宋体" w:cs="宋体"/>
                <w:sz w:val="24"/>
                <w:szCs w:val="24"/>
              </w:rPr>
            </w:pPr>
            <w:r>
              <w:rPr>
                <w:rFonts w:ascii="宋体" w:hAnsi="宋体" w:cs="宋体" w:hint="eastAsia"/>
                <w:b/>
                <w:spacing w:val="10"/>
                <w:sz w:val="24"/>
                <w:szCs w:val="24"/>
              </w:rPr>
              <w:t>请列出施工人员资料</w:t>
            </w:r>
          </w:p>
        </w:tc>
      </w:tr>
      <w:tr w:rsidR="004C5FBC">
        <w:trPr>
          <w:trHeight w:val="36"/>
          <w:jc w:val="center"/>
        </w:trPr>
        <w:tc>
          <w:tcPr>
            <w:tcW w:w="1161" w:type="dxa"/>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序号</w:t>
            </w:r>
          </w:p>
        </w:tc>
        <w:tc>
          <w:tcPr>
            <w:tcW w:w="1493" w:type="dxa"/>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施工人员姓名</w:t>
            </w:r>
          </w:p>
        </w:tc>
        <w:tc>
          <w:tcPr>
            <w:tcW w:w="1002" w:type="dxa"/>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年龄</w:t>
            </w:r>
          </w:p>
        </w:tc>
        <w:tc>
          <w:tcPr>
            <w:tcW w:w="987" w:type="dxa"/>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性別</w:t>
            </w:r>
          </w:p>
        </w:tc>
        <w:tc>
          <w:tcPr>
            <w:tcW w:w="1161" w:type="dxa"/>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技术工种</w:t>
            </w:r>
          </w:p>
        </w:tc>
        <w:tc>
          <w:tcPr>
            <w:tcW w:w="1161" w:type="dxa"/>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技术证编号</w:t>
            </w:r>
          </w:p>
        </w:tc>
        <w:tc>
          <w:tcPr>
            <w:tcW w:w="1954" w:type="dxa"/>
            <w:gridSpan w:val="2"/>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身份证号码</w:t>
            </w: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2</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3</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4</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5</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6</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7</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8</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9</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10</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11</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12</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13</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14</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15</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16</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17</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18</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19</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20</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bl>
    <w:p w:rsidR="004C5FBC" w:rsidRDefault="004C5FBC">
      <w:pPr>
        <w:spacing w:line="320" w:lineRule="exact"/>
        <w:rPr>
          <w:rFonts w:ascii="宋体" w:cs="宋体"/>
          <w:sz w:val="24"/>
          <w:szCs w:val="24"/>
        </w:rPr>
      </w:pPr>
    </w:p>
    <w:p w:rsidR="004C5FBC" w:rsidRDefault="003E771C">
      <w:pPr>
        <w:spacing w:line="320" w:lineRule="exact"/>
        <w:rPr>
          <w:rFonts w:ascii="宋体" w:cs="宋体"/>
          <w:sz w:val="24"/>
          <w:szCs w:val="24"/>
        </w:rPr>
      </w:pPr>
      <w:r>
        <w:rPr>
          <w:rFonts w:ascii="宋体" w:hAnsi="宋体" w:cs="宋体" w:hint="eastAsia"/>
          <w:sz w:val="24"/>
          <w:szCs w:val="24"/>
        </w:rPr>
        <w:t>注：需附施工人员身份证复印件，加盖施工单位公章。</w:t>
      </w:r>
    </w:p>
    <w:p w:rsidR="004C5FBC" w:rsidRDefault="003E771C">
      <w:pPr>
        <w:spacing w:line="320" w:lineRule="exact"/>
        <w:rPr>
          <w:rFonts w:ascii="宋体" w:hAnsi="宋体" w:cs="宋体"/>
          <w:sz w:val="24"/>
          <w:szCs w:val="24"/>
          <w:u w:val="single"/>
        </w:rPr>
      </w:pPr>
      <w:r>
        <w:rPr>
          <w:rFonts w:ascii="宋体" w:hAnsi="宋体" w:cs="宋体" w:hint="eastAsia"/>
          <w:sz w:val="24"/>
          <w:szCs w:val="24"/>
        </w:rPr>
        <w:t>负责人签字：日期：盖章</w:t>
      </w:r>
    </w:p>
    <w:p w:rsidR="004C5FBC" w:rsidRDefault="004C5FBC">
      <w:pPr>
        <w:spacing w:line="320" w:lineRule="exact"/>
        <w:rPr>
          <w:rFonts w:ascii="宋体" w:cs="宋体"/>
          <w:b/>
          <w:sz w:val="24"/>
          <w:szCs w:val="24"/>
        </w:rPr>
      </w:pPr>
    </w:p>
    <w:p w:rsidR="004C5FBC" w:rsidRDefault="004C5FBC">
      <w:pPr>
        <w:spacing w:line="320" w:lineRule="exact"/>
        <w:rPr>
          <w:rFonts w:ascii="宋体" w:cs="宋体"/>
          <w:b/>
          <w:sz w:val="24"/>
          <w:szCs w:val="24"/>
        </w:rPr>
      </w:pPr>
    </w:p>
    <w:p w:rsidR="004C5FBC" w:rsidRDefault="004C5FBC">
      <w:pPr>
        <w:spacing w:line="320" w:lineRule="exact"/>
        <w:rPr>
          <w:rFonts w:ascii="宋体" w:cs="Arial"/>
          <w:b/>
          <w:sz w:val="30"/>
          <w:szCs w:val="32"/>
        </w:rPr>
      </w:pPr>
    </w:p>
    <w:p w:rsidR="004C5FBC" w:rsidRDefault="003E771C">
      <w:pPr>
        <w:spacing w:line="320" w:lineRule="exact"/>
        <w:rPr>
          <w:rFonts w:ascii="宋体" w:cs="宋体"/>
          <w:sz w:val="24"/>
          <w:szCs w:val="24"/>
        </w:rPr>
      </w:pPr>
      <w:r>
        <w:rPr>
          <w:rFonts w:ascii="宋体" w:hAnsi="宋体" w:cs="宋体" w:hint="eastAsia"/>
          <w:b/>
          <w:sz w:val="24"/>
          <w:szCs w:val="24"/>
        </w:rPr>
        <w:lastRenderedPageBreak/>
        <w:t>表格6违规施工处罚规定（</w:t>
      </w:r>
      <w:r>
        <w:rPr>
          <w:rFonts w:ascii="宋体" w:hAnsi="宋体" w:cs="宋体" w:hint="eastAsia"/>
          <w:sz w:val="24"/>
          <w:szCs w:val="24"/>
        </w:rPr>
        <w:t>特装展位搭建商必填）</w:t>
      </w:r>
    </w:p>
    <w:p w:rsidR="004C5FBC" w:rsidRDefault="003E771C">
      <w:pPr>
        <w:pStyle w:val="a9"/>
        <w:pBdr>
          <w:bottom w:val="single" w:sz="6" w:space="6" w:color="auto"/>
        </w:pBdr>
        <w:tabs>
          <w:tab w:val="clear" w:pos="4153"/>
          <w:tab w:val="center" w:pos="5040"/>
        </w:tabs>
        <w:spacing w:line="320" w:lineRule="exact"/>
        <w:ind w:right="90"/>
        <w:jc w:val="right"/>
        <w:rPr>
          <w:rFonts w:ascii="宋体" w:cs="宋体"/>
          <w:b/>
          <w:color w:val="FF0000"/>
          <w:sz w:val="24"/>
          <w:szCs w:val="24"/>
          <w:bdr w:val="single" w:sz="4" w:space="0" w:color="auto"/>
        </w:rPr>
      </w:pPr>
      <w:r>
        <w:rPr>
          <w:rFonts w:ascii="宋体" w:hAnsi="宋体" w:cs="宋体" w:hint="eastAsia"/>
          <w:b/>
          <w:color w:val="FF0000"/>
          <w:sz w:val="24"/>
          <w:szCs w:val="24"/>
          <w:bdr w:val="single" w:sz="4" w:space="0" w:color="auto"/>
        </w:rPr>
        <w:t>截止日期</w:t>
      </w:r>
      <w:r>
        <w:rPr>
          <w:rFonts w:ascii="宋体" w:hAnsi="宋体" w:cs="宋体"/>
          <w:b/>
          <w:color w:val="FF0000"/>
          <w:sz w:val="24"/>
          <w:szCs w:val="24"/>
          <w:bdr w:val="single" w:sz="4" w:space="0" w:color="auto"/>
        </w:rPr>
        <w:t>20</w:t>
      </w:r>
      <w:r>
        <w:rPr>
          <w:rFonts w:ascii="宋体" w:hAnsi="宋体" w:cs="宋体" w:hint="eastAsia"/>
          <w:b/>
          <w:color w:val="FF0000"/>
          <w:sz w:val="24"/>
          <w:szCs w:val="24"/>
          <w:bdr w:val="single" w:sz="4" w:space="0" w:color="auto"/>
        </w:rPr>
        <w:t>25年8月29日</w:t>
      </w:r>
    </w:p>
    <w:tbl>
      <w:tblPr>
        <w:tblpPr w:leftFromText="180" w:rightFromText="180" w:vertAnchor="page" w:horzAnchor="page" w:tblpX="1758" w:tblpY="332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4"/>
        <w:gridCol w:w="6958"/>
        <w:gridCol w:w="1275"/>
      </w:tblGrid>
      <w:tr w:rsidR="004C5FBC">
        <w:trPr>
          <w:trHeight w:val="320"/>
        </w:trPr>
        <w:tc>
          <w:tcPr>
            <w:tcW w:w="664" w:type="dxa"/>
            <w:vAlign w:val="center"/>
          </w:tcPr>
          <w:p w:rsidR="004C5FBC" w:rsidRDefault="003E771C">
            <w:pPr>
              <w:ind w:rightChars="-364" w:right="-764" w:firstLineChars="49" w:firstLine="88"/>
              <w:jc w:val="left"/>
              <w:rPr>
                <w:rFonts w:ascii="宋体" w:cs="宋体"/>
                <w:sz w:val="18"/>
                <w:szCs w:val="18"/>
              </w:rPr>
            </w:pPr>
            <w:r>
              <w:rPr>
                <w:rFonts w:ascii="宋体" w:hAnsi="宋体" w:cs="宋体" w:hint="eastAsia"/>
                <w:sz w:val="18"/>
                <w:szCs w:val="18"/>
              </w:rPr>
              <w:t>序号</w:t>
            </w:r>
          </w:p>
        </w:tc>
        <w:tc>
          <w:tcPr>
            <w:tcW w:w="6958" w:type="dxa"/>
            <w:vAlign w:val="center"/>
          </w:tcPr>
          <w:p w:rsidR="004C5FBC" w:rsidRDefault="003E771C">
            <w:pPr>
              <w:ind w:rightChars="-364" w:right="-764"/>
              <w:jc w:val="center"/>
              <w:rPr>
                <w:rFonts w:ascii="宋体" w:cs="宋体"/>
                <w:sz w:val="18"/>
                <w:szCs w:val="18"/>
              </w:rPr>
            </w:pPr>
            <w:r>
              <w:rPr>
                <w:rFonts w:ascii="宋体" w:hAnsi="宋体" w:cs="宋体" w:hint="eastAsia"/>
                <w:sz w:val="18"/>
                <w:szCs w:val="18"/>
              </w:rPr>
              <w:t>郑州国际会展中心违规施工处罚内容及罚款额度</w:t>
            </w:r>
          </w:p>
        </w:tc>
        <w:tc>
          <w:tcPr>
            <w:tcW w:w="1275" w:type="dxa"/>
            <w:vAlign w:val="center"/>
          </w:tcPr>
          <w:p w:rsidR="004C5FBC" w:rsidRDefault="003E771C">
            <w:pPr>
              <w:ind w:rightChars="-364" w:right="-764"/>
              <w:rPr>
                <w:rFonts w:ascii="宋体" w:cs="宋体"/>
                <w:sz w:val="18"/>
                <w:szCs w:val="18"/>
              </w:rPr>
            </w:pPr>
            <w:r>
              <w:rPr>
                <w:rFonts w:ascii="宋体" w:hAnsi="宋体" w:cs="宋体" w:hint="eastAsia"/>
                <w:sz w:val="18"/>
                <w:szCs w:val="18"/>
              </w:rPr>
              <w:t>罚款额度</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施工单位如未办理特装展位搭建手续私自搭建展位，将立即停止施工，将施工人员清</w:t>
            </w:r>
          </w:p>
          <w:p w:rsidR="004C5FBC" w:rsidRDefault="003E771C">
            <w:pPr>
              <w:ind w:rightChars="-364" w:right="-764"/>
              <w:rPr>
                <w:rFonts w:ascii="宋体" w:cs="宋体"/>
                <w:sz w:val="18"/>
                <w:szCs w:val="18"/>
              </w:rPr>
            </w:pPr>
            <w:r>
              <w:rPr>
                <w:rFonts w:ascii="宋体" w:hAnsi="宋体" w:cs="宋体" w:hint="eastAsia"/>
                <w:sz w:val="18"/>
                <w:szCs w:val="18"/>
              </w:rPr>
              <w:t>出展馆，补办施工手续后方可施工，并处罚款；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2000</w:t>
            </w:r>
            <w:r>
              <w:rPr>
                <w:rFonts w:ascii="宋体" w:hAnsi="宋体" w:cs="宋体" w:hint="eastAsia"/>
                <w:sz w:val="18"/>
                <w:szCs w:val="18"/>
              </w:rPr>
              <w:t>元</w:t>
            </w:r>
          </w:p>
        </w:tc>
      </w:tr>
      <w:tr w:rsidR="004C5FBC">
        <w:trPr>
          <w:trHeight w:val="3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2</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未经书面许可，私自接电，一经发现，除补交电费外，并处罚款；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2000</w:t>
            </w:r>
            <w:r>
              <w:rPr>
                <w:rFonts w:ascii="宋体" w:hAnsi="宋体" w:cs="宋体" w:hint="eastAsia"/>
                <w:sz w:val="18"/>
                <w:szCs w:val="18"/>
              </w:rPr>
              <w:t>元</w:t>
            </w:r>
          </w:p>
        </w:tc>
      </w:tr>
      <w:tr w:rsidR="004C5FBC">
        <w:trPr>
          <w:trHeight w:val="3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3</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未经书面允许，在展览馆内动用明火作业，没收其作业设备，并处罚款；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4</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施工单位连接水源的设备设施造成任何泄漏的行为和结果，除赔偿由此给场馆带来的</w:t>
            </w:r>
          </w:p>
          <w:p w:rsidR="004C5FBC" w:rsidRDefault="003E771C">
            <w:pPr>
              <w:ind w:rightChars="-364" w:right="-764"/>
              <w:rPr>
                <w:rFonts w:ascii="宋体" w:cs="宋体"/>
                <w:sz w:val="18"/>
                <w:szCs w:val="18"/>
              </w:rPr>
            </w:pPr>
            <w:r>
              <w:rPr>
                <w:rFonts w:ascii="宋体" w:hAnsi="宋体" w:cs="宋体" w:hint="eastAsia"/>
                <w:sz w:val="18"/>
                <w:szCs w:val="18"/>
              </w:rPr>
              <w:t>损失外，并处罚款；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5</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展台搭建出现结构失稳等重大安全隐患，要求立即设置隔离区域，进行整改，并处罚</w:t>
            </w:r>
          </w:p>
          <w:p w:rsidR="004C5FBC" w:rsidRDefault="003E771C">
            <w:pPr>
              <w:ind w:rightChars="-364" w:right="-764"/>
              <w:rPr>
                <w:rFonts w:ascii="宋体" w:cs="宋体"/>
                <w:sz w:val="18"/>
                <w:szCs w:val="18"/>
              </w:rPr>
            </w:pPr>
            <w:r>
              <w:rPr>
                <w:rFonts w:ascii="宋体" w:hAnsi="宋体" w:cs="宋体" w:hint="eastAsia"/>
                <w:sz w:val="18"/>
                <w:szCs w:val="18"/>
              </w:rPr>
              <w:t>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6</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展台搭建超过规定高度或搭建垂直投影面积超过实际展位，要求立即</w:t>
            </w:r>
          </w:p>
          <w:p w:rsidR="004C5FBC" w:rsidRDefault="003E771C">
            <w:pPr>
              <w:ind w:rightChars="-364" w:right="-764"/>
              <w:rPr>
                <w:rFonts w:ascii="宋体" w:cs="宋体"/>
                <w:sz w:val="18"/>
                <w:szCs w:val="18"/>
              </w:rPr>
            </w:pPr>
            <w:r>
              <w:rPr>
                <w:rFonts w:ascii="宋体" w:hAnsi="宋体" w:cs="宋体" w:hint="eastAsia"/>
                <w:sz w:val="18"/>
                <w:szCs w:val="18"/>
              </w:rPr>
              <w:t>整改，拒不整改者，并处罚款；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7</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展台阻塞消防通道、消防卷帘门、紧急出口、消防设施、公共通道、配电柜以及摄像</w:t>
            </w:r>
          </w:p>
          <w:p w:rsidR="004C5FBC" w:rsidRDefault="003E771C">
            <w:pPr>
              <w:ind w:rightChars="-364" w:right="-764"/>
              <w:rPr>
                <w:rFonts w:ascii="宋体" w:cs="宋体"/>
                <w:sz w:val="18"/>
                <w:szCs w:val="18"/>
              </w:rPr>
            </w:pPr>
            <w:r>
              <w:rPr>
                <w:rFonts w:ascii="宋体" w:hAnsi="宋体" w:cs="宋体" w:hint="eastAsia"/>
                <w:sz w:val="18"/>
                <w:szCs w:val="18"/>
              </w:rPr>
              <w:t>头等，要求进行拆除整改，并处罚款；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8</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距地面</w:t>
            </w:r>
            <w:r>
              <w:rPr>
                <w:rFonts w:ascii="宋体" w:hAnsi="宋体" w:cs="宋体"/>
                <w:sz w:val="18"/>
                <w:szCs w:val="18"/>
              </w:rPr>
              <w:t>2</w:t>
            </w:r>
            <w:r>
              <w:rPr>
                <w:rFonts w:ascii="宋体" w:hAnsi="宋体" w:cs="宋体" w:hint="eastAsia"/>
                <w:sz w:val="18"/>
                <w:szCs w:val="18"/>
              </w:rPr>
              <w:t>米以上施工作业须使用梯子或脚手架，直接攀爬展位结构施工，要求立即整</w:t>
            </w:r>
          </w:p>
          <w:p w:rsidR="004C5FBC" w:rsidRDefault="003E771C">
            <w:pPr>
              <w:ind w:rightChars="-364" w:right="-764"/>
              <w:rPr>
                <w:rFonts w:ascii="宋体" w:cs="宋体"/>
                <w:sz w:val="18"/>
                <w:szCs w:val="18"/>
              </w:rPr>
            </w:pPr>
            <w:r>
              <w:rPr>
                <w:rFonts w:ascii="宋体" w:hAnsi="宋体" w:cs="宋体" w:hint="eastAsia"/>
                <w:sz w:val="18"/>
                <w:szCs w:val="18"/>
              </w:rPr>
              <w:t>改，并处罚款；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345"/>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9</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展台搭建使用各种易燃纺织物品、木质结构未刷防火涂料，要求立即整改，并处罚款；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10</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使用禁用电料（霓虹灯、高温碘钨灯、高温石英灯、平行线、麻花线等），违反电工</w:t>
            </w:r>
          </w:p>
          <w:p w:rsidR="004C5FBC" w:rsidRDefault="003E771C">
            <w:pPr>
              <w:ind w:rightChars="-364" w:right="-764"/>
              <w:rPr>
                <w:rFonts w:ascii="宋体" w:cs="宋体"/>
                <w:sz w:val="18"/>
                <w:szCs w:val="18"/>
              </w:rPr>
            </w:pPr>
            <w:r>
              <w:rPr>
                <w:rFonts w:ascii="宋体" w:hAnsi="宋体" w:cs="宋体" w:hint="eastAsia"/>
                <w:sz w:val="18"/>
                <w:szCs w:val="18"/>
              </w:rPr>
              <w:t>操作规定，制止其施工行为，并处罚款；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11</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展厅内调漆、喷漆、刷漆等违反《郑州国际会展中心展览施工管理规定》的行为，要</w:t>
            </w:r>
          </w:p>
          <w:p w:rsidR="004C5FBC" w:rsidRDefault="003E771C">
            <w:pPr>
              <w:ind w:rightChars="-364" w:right="-764"/>
              <w:rPr>
                <w:rFonts w:ascii="宋体" w:cs="宋体"/>
                <w:sz w:val="18"/>
                <w:szCs w:val="18"/>
              </w:rPr>
            </w:pPr>
            <w:r>
              <w:rPr>
                <w:rFonts w:ascii="宋体" w:hAnsi="宋体" w:cs="宋体" w:hint="eastAsia"/>
                <w:sz w:val="18"/>
                <w:szCs w:val="18"/>
              </w:rPr>
              <w:t>求其立即停止，并处罚款；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322"/>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12</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展台施工使用易燃、易爆物品（稀料、酒精等），要求停止其施工行为，并处罚款；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13</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展厅内不得使用电锯、电刨、电切割等工具作业，如出现以上行为，要求其立即停止</w:t>
            </w:r>
          </w:p>
          <w:p w:rsidR="004C5FBC" w:rsidRDefault="003E771C">
            <w:pPr>
              <w:ind w:rightChars="-364" w:right="-764"/>
              <w:rPr>
                <w:rFonts w:ascii="宋体" w:cs="宋体"/>
                <w:sz w:val="18"/>
                <w:szCs w:val="18"/>
              </w:rPr>
            </w:pPr>
            <w:r>
              <w:rPr>
                <w:rFonts w:ascii="宋体" w:hAnsi="宋体" w:cs="宋体" w:hint="eastAsia"/>
                <w:sz w:val="18"/>
                <w:szCs w:val="18"/>
              </w:rPr>
              <w:t>作业，并处罚款；每天闭馆展台未关灯者</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3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14</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背靠背展台与相邻展位间的结构高于对方展位，但背部未做遮盖者，并处罚款；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15</w:t>
            </w:r>
          </w:p>
        </w:tc>
        <w:tc>
          <w:tcPr>
            <w:tcW w:w="6958" w:type="dxa"/>
          </w:tcPr>
          <w:p w:rsidR="004C5FBC" w:rsidRDefault="003E771C">
            <w:pPr>
              <w:ind w:rightChars="-364" w:right="-764"/>
              <w:rPr>
                <w:rFonts w:ascii="宋体" w:cs="宋体"/>
                <w:sz w:val="18"/>
                <w:szCs w:val="18"/>
              </w:rPr>
            </w:pPr>
            <w:r>
              <w:rPr>
                <w:rFonts w:ascii="宋体" w:hAnsi="宋体" w:cs="宋体" w:hint="eastAsia"/>
                <w:color w:val="000000"/>
                <w:sz w:val="18"/>
                <w:szCs w:val="18"/>
              </w:rPr>
              <w:t>搭建展台及各种活动布置</w:t>
            </w:r>
            <w:r>
              <w:rPr>
                <w:rFonts w:ascii="宋体" w:hAnsi="宋体" w:cs="宋体" w:hint="eastAsia"/>
                <w:sz w:val="18"/>
                <w:szCs w:val="18"/>
              </w:rPr>
              <w:t>不能私自利用展馆顶部、墙面、柱子、栏杆、门窗及各种专用</w:t>
            </w:r>
          </w:p>
          <w:p w:rsidR="004C5FBC" w:rsidRDefault="003E771C">
            <w:pPr>
              <w:ind w:rightChars="-364" w:right="-764"/>
              <w:rPr>
                <w:rFonts w:ascii="宋体" w:cs="宋体"/>
                <w:sz w:val="18"/>
                <w:szCs w:val="18"/>
              </w:rPr>
            </w:pPr>
            <w:r>
              <w:rPr>
                <w:rFonts w:ascii="宋体" w:hAnsi="宋体" w:cs="宋体" w:hint="eastAsia"/>
                <w:sz w:val="18"/>
                <w:szCs w:val="18"/>
              </w:rPr>
              <w:t>管线吊挂、捆绑、钉钉、粘贴等，否则要立</w:t>
            </w:r>
            <w:r>
              <w:rPr>
                <w:rFonts w:ascii="宋体" w:hAnsi="宋体" w:cs="宋体" w:hint="eastAsia"/>
                <w:color w:val="000000"/>
                <w:sz w:val="18"/>
                <w:szCs w:val="18"/>
              </w:rPr>
              <w:t>即进行整改，</w:t>
            </w:r>
            <w:r>
              <w:rPr>
                <w:rFonts w:ascii="宋体" w:hAnsi="宋体" w:cs="宋体" w:hint="eastAsia"/>
                <w:sz w:val="18"/>
                <w:szCs w:val="18"/>
              </w:rPr>
              <w:t>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3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16</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施工时阻塞展厅通道，妨碍他人通行，劝阻无效，对施工单位，处罚款；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17</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撤展时，野蛮拆卸展台、推倒展台及搬运物品时造成地面损伤等，</w:t>
            </w:r>
          </w:p>
          <w:p w:rsidR="004C5FBC" w:rsidRDefault="003E771C">
            <w:pPr>
              <w:ind w:rightChars="-364" w:right="-764"/>
              <w:rPr>
                <w:rFonts w:ascii="宋体" w:cs="宋体"/>
                <w:sz w:val="18"/>
                <w:szCs w:val="18"/>
              </w:rPr>
            </w:pPr>
            <w:r>
              <w:rPr>
                <w:rFonts w:ascii="宋体" w:hAnsi="宋体" w:cs="宋体" w:hint="eastAsia"/>
                <w:sz w:val="18"/>
                <w:szCs w:val="18"/>
              </w:rPr>
              <w:t>要求其立即纠正，并处罚款；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18</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撤展时，私自将展台结构卖于收购的个人及单位进行拆除的行为，对施工单位处以罚</w:t>
            </w:r>
          </w:p>
          <w:p w:rsidR="004C5FBC" w:rsidRDefault="003E771C">
            <w:pPr>
              <w:ind w:rightChars="-364" w:right="-764"/>
              <w:rPr>
                <w:rFonts w:ascii="宋体" w:cs="宋体"/>
                <w:sz w:val="18"/>
                <w:szCs w:val="18"/>
              </w:rPr>
            </w:pPr>
            <w:r>
              <w:rPr>
                <w:rFonts w:ascii="宋体" w:hAnsi="宋体" w:cs="宋体" w:hint="eastAsia"/>
                <w:sz w:val="18"/>
                <w:szCs w:val="18"/>
              </w:rPr>
              <w:t>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3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19</w:t>
            </w:r>
          </w:p>
        </w:tc>
        <w:tc>
          <w:tcPr>
            <w:tcW w:w="6958" w:type="dxa"/>
          </w:tcPr>
          <w:p w:rsidR="004C5FBC" w:rsidRDefault="003E771C">
            <w:pPr>
              <w:ind w:rightChars="-364" w:right="-764"/>
              <w:rPr>
                <w:rFonts w:ascii="宋体" w:hAnsi="宋体" w:cs="宋体"/>
                <w:sz w:val="18"/>
                <w:szCs w:val="18"/>
              </w:rPr>
            </w:pPr>
            <w:r>
              <w:rPr>
                <w:rFonts w:ascii="宋体" w:hAnsi="宋体" w:cs="宋体" w:hint="eastAsia"/>
                <w:sz w:val="18"/>
                <w:szCs w:val="18"/>
              </w:rPr>
              <w:t>对展馆工作不予配合的施工单位，视情节严重处罚款</w:t>
            </w:r>
            <w:r>
              <w:rPr>
                <w:rFonts w:ascii="宋体" w:hAnsi="宋体" w:cs="宋体"/>
                <w:sz w:val="18"/>
                <w:szCs w:val="18"/>
              </w:rPr>
              <w:t>500</w:t>
            </w:r>
            <w:r>
              <w:rPr>
                <w:rFonts w:ascii="宋体" w:hAnsi="宋体" w:cs="宋体" w:hint="eastAsia"/>
                <w:sz w:val="18"/>
                <w:szCs w:val="18"/>
              </w:rPr>
              <w:t>元。</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20</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撤展时，施工垃圾</w:t>
            </w:r>
            <w:r>
              <w:rPr>
                <w:rFonts w:ascii="宋体" w:hAnsi="宋体" w:cs="宋体" w:hint="eastAsia"/>
                <w:bCs/>
                <w:sz w:val="18"/>
                <w:szCs w:val="18"/>
              </w:rPr>
              <w:t>未</w:t>
            </w:r>
            <w:r>
              <w:rPr>
                <w:rFonts w:ascii="宋体" w:hAnsi="宋体" w:cs="宋体" w:hint="eastAsia"/>
                <w:sz w:val="18"/>
                <w:szCs w:val="18"/>
              </w:rPr>
              <w:t>清理或未清理干净或未验收，将在施工押金中扣除</w:t>
            </w:r>
            <w:r>
              <w:rPr>
                <w:rFonts w:ascii="宋体" w:hAnsi="宋体" w:cs="宋体"/>
                <w:sz w:val="18"/>
                <w:szCs w:val="18"/>
              </w:rPr>
              <w:t>200</w:t>
            </w:r>
            <w:r>
              <w:rPr>
                <w:rFonts w:ascii="宋体" w:hAnsi="宋体" w:cs="宋体" w:hint="eastAsia"/>
                <w:sz w:val="18"/>
                <w:szCs w:val="18"/>
              </w:rPr>
              <w:t>元至全部</w:t>
            </w:r>
          </w:p>
          <w:p w:rsidR="004C5FBC" w:rsidRDefault="003E771C">
            <w:pPr>
              <w:ind w:rightChars="-364" w:right="-764"/>
              <w:rPr>
                <w:rFonts w:ascii="宋体" w:cs="宋体"/>
                <w:sz w:val="18"/>
                <w:szCs w:val="18"/>
              </w:rPr>
            </w:pPr>
            <w:r>
              <w:rPr>
                <w:rFonts w:ascii="宋体" w:hAnsi="宋体" w:cs="宋体" w:hint="eastAsia"/>
                <w:sz w:val="18"/>
                <w:szCs w:val="18"/>
              </w:rPr>
              <w:t>场地押金的违约金。</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元至</w:t>
            </w:r>
          </w:p>
          <w:p w:rsidR="004C5FBC" w:rsidRDefault="003E771C">
            <w:pPr>
              <w:ind w:rightChars="-364" w:right="-764"/>
              <w:rPr>
                <w:rFonts w:ascii="宋体" w:cs="宋体"/>
                <w:sz w:val="18"/>
                <w:szCs w:val="18"/>
              </w:rPr>
            </w:pPr>
            <w:r>
              <w:rPr>
                <w:rFonts w:ascii="宋体" w:hAnsi="宋体" w:cs="宋体" w:hint="eastAsia"/>
                <w:sz w:val="18"/>
                <w:szCs w:val="18"/>
              </w:rPr>
              <w:t>全部押金</w:t>
            </w:r>
          </w:p>
        </w:tc>
      </w:tr>
      <w:tr w:rsidR="004C5FBC">
        <w:trPr>
          <w:trHeight w:val="339"/>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21</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施工期间未按规定佩带安全帽或安全带，对施工单位处以罚款。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r>
              <w:rPr>
                <w:rFonts w:ascii="宋体" w:hAnsi="宋体" w:cs="宋体"/>
                <w:sz w:val="18"/>
                <w:szCs w:val="18"/>
              </w:rPr>
              <w:t>/</w:t>
            </w:r>
            <w:r>
              <w:rPr>
                <w:rFonts w:ascii="宋体" w:hAnsi="宋体" w:cs="宋体" w:hint="eastAsia"/>
                <w:sz w:val="18"/>
                <w:szCs w:val="18"/>
              </w:rPr>
              <w:t>人</w:t>
            </w:r>
          </w:p>
        </w:tc>
      </w:tr>
    </w:tbl>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主场服务商：北京东方坤宇展览有限公司</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联系人：张坤 13521719566（同微信）   　邮箱：962447317@qq.com</w:t>
      </w:r>
    </w:p>
    <w:p w:rsidR="004C5FBC" w:rsidRDefault="003E771C">
      <w:pPr>
        <w:spacing w:line="320" w:lineRule="exact"/>
        <w:rPr>
          <w:rFonts w:ascii="宋体" w:cs="宋体"/>
          <w:b/>
          <w:sz w:val="15"/>
          <w:szCs w:val="15"/>
        </w:rPr>
      </w:pPr>
      <w:r>
        <w:rPr>
          <w:rFonts w:ascii="宋体" w:hAnsi="宋体" w:cs="宋体" w:hint="eastAsia"/>
          <w:sz w:val="15"/>
          <w:szCs w:val="15"/>
        </w:rPr>
        <w:t>注：违规施工的处罚内容和罚款额度包括以上内容但不限于以上，郑州国际会展中心对以上内容具有修改及最终解释权。</w:t>
      </w:r>
    </w:p>
    <w:p w:rsidR="004C5FBC" w:rsidRDefault="003E771C">
      <w:pPr>
        <w:jc w:val="left"/>
      </w:pPr>
      <w:r>
        <w:rPr>
          <w:rFonts w:hint="eastAsia"/>
        </w:rPr>
        <w:t>搭建方盖章确认：</w:t>
      </w:r>
    </w:p>
    <w:p w:rsidR="004C5FBC" w:rsidRDefault="004C5FBC">
      <w:pPr>
        <w:spacing w:line="320" w:lineRule="exact"/>
        <w:rPr>
          <w:rFonts w:ascii="宋体" w:hAnsi="宋体" w:cs="宋体"/>
          <w:b/>
          <w:sz w:val="24"/>
          <w:szCs w:val="24"/>
        </w:rPr>
      </w:pPr>
    </w:p>
    <w:p w:rsidR="004C5FBC" w:rsidRDefault="003E771C">
      <w:pPr>
        <w:spacing w:line="320" w:lineRule="exact"/>
        <w:rPr>
          <w:rFonts w:ascii="宋体" w:cs="宋体"/>
          <w:b/>
          <w:sz w:val="24"/>
          <w:szCs w:val="24"/>
        </w:rPr>
      </w:pPr>
      <w:r>
        <w:rPr>
          <w:rFonts w:ascii="宋体" w:hAnsi="宋体" w:cs="宋体" w:hint="eastAsia"/>
          <w:b/>
          <w:sz w:val="24"/>
          <w:szCs w:val="24"/>
        </w:rPr>
        <w:lastRenderedPageBreak/>
        <w:t>表格7：展具租赁表格</w:t>
      </w:r>
    </w:p>
    <w:p w:rsidR="004C5FBC" w:rsidRDefault="003E771C">
      <w:pPr>
        <w:pStyle w:val="a9"/>
        <w:pBdr>
          <w:bottom w:val="single" w:sz="6" w:space="6" w:color="auto"/>
        </w:pBdr>
        <w:tabs>
          <w:tab w:val="clear" w:pos="4153"/>
          <w:tab w:val="center" w:pos="5040"/>
        </w:tabs>
        <w:spacing w:line="320" w:lineRule="exact"/>
        <w:ind w:right="90"/>
        <w:jc w:val="right"/>
        <w:rPr>
          <w:rFonts w:ascii="宋体" w:cs="宋体"/>
          <w:b/>
          <w:color w:val="FF0000"/>
          <w:sz w:val="24"/>
          <w:szCs w:val="24"/>
          <w:bdr w:val="single" w:sz="4" w:space="0" w:color="auto"/>
        </w:rPr>
      </w:pPr>
      <w:r>
        <w:rPr>
          <w:rFonts w:ascii="宋体" w:hAnsi="宋体" w:cs="宋体" w:hint="eastAsia"/>
          <w:b/>
          <w:color w:val="FF0000"/>
          <w:sz w:val="24"/>
          <w:szCs w:val="24"/>
          <w:bdr w:val="single" w:sz="4" w:space="0" w:color="auto"/>
        </w:rPr>
        <w:t>截止日期</w:t>
      </w:r>
      <w:r>
        <w:rPr>
          <w:rFonts w:ascii="宋体" w:hAnsi="宋体" w:cs="宋体"/>
          <w:b/>
          <w:color w:val="FF0000"/>
          <w:sz w:val="24"/>
          <w:szCs w:val="24"/>
          <w:bdr w:val="single" w:sz="4" w:space="0" w:color="auto"/>
        </w:rPr>
        <w:t>20</w:t>
      </w:r>
      <w:r>
        <w:rPr>
          <w:rFonts w:ascii="宋体" w:hAnsi="宋体" w:cs="宋体" w:hint="eastAsia"/>
          <w:b/>
          <w:color w:val="FF0000"/>
          <w:sz w:val="24"/>
          <w:szCs w:val="24"/>
          <w:bdr w:val="single" w:sz="4" w:space="0" w:color="auto"/>
        </w:rPr>
        <w:t>25年8月29日</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联系人：祝会 13733173320</w:t>
      </w:r>
    </w:p>
    <w:tbl>
      <w:tblPr>
        <w:tblW w:w="7980" w:type="dxa"/>
        <w:tblInd w:w="95" w:type="dxa"/>
        <w:tblLook w:val="04A0"/>
      </w:tblPr>
      <w:tblGrid>
        <w:gridCol w:w="597"/>
        <w:gridCol w:w="1441"/>
        <w:gridCol w:w="3483"/>
        <w:gridCol w:w="596"/>
        <w:gridCol w:w="1863"/>
      </w:tblGrid>
      <w:tr w:rsidR="004C5FBC">
        <w:trPr>
          <w:trHeight w:val="360"/>
        </w:trPr>
        <w:tc>
          <w:tcPr>
            <w:tcW w:w="7980" w:type="dxa"/>
            <w:gridSpan w:val="5"/>
            <w:tcBorders>
              <w:top w:val="single" w:sz="4" w:space="0" w:color="auto"/>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展具租赁项目明细表</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展具名称</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规格（长x宽x高）</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单位</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单价（元）</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玻璃圆桌</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70cm直径</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120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折叠椅</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白色折叠椅</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1863" w:type="dxa"/>
            <w:tcBorders>
              <w:top w:val="nil"/>
              <w:left w:val="nil"/>
              <w:bottom w:val="single" w:sz="4" w:space="0" w:color="auto"/>
              <w:right w:val="single" w:sz="4" w:space="0" w:color="auto"/>
            </w:tcBorders>
            <w:noWrap/>
            <w:vAlign w:val="center"/>
          </w:tcPr>
          <w:p w:rsidR="004C5FBC" w:rsidRDefault="003E771C">
            <w:pPr>
              <w:widowControl/>
              <w:jc w:val="right"/>
              <w:rPr>
                <w:rFonts w:ascii="宋体" w:hAnsi="宋体" w:cs="宋体"/>
                <w:color w:val="000000"/>
                <w:kern w:val="0"/>
                <w:sz w:val="22"/>
                <w:szCs w:val="22"/>
              </w:rPr>
            </w:pPr>
            <w:r>
              <w:rPr>
                <w:rFonts w:ascii="宋体" w:hAnsi="宋体" w:cs="宋体" w:hint="eastAsia"/>
                <w:color w:val="000000"/>
                <w:kern w:val="0"/>
                <w:sz w:val="22"/>
                <w:szCs w:val="22"/>
              </w:rPr>
              <w:t xml:space="preserve">10 </w:t>
            </w:r>
            <w:r>
              <w:rPr>
                <w:rFonts w:ascii="宋体" w:hAnsi="宋体" w:cs="宋体" w:hint="eastAsia"/>
                <w:color w:val="FF0000"/>
                <w:kern w:val="0"/>
                <w:sz w:val="13"/>
                <w:szCs w:val="13"/>
              </w:rPr>
              <w:t>（优惠价）</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长条桌</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1.2m长*0.6m宽*0.73m高</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张</w:t>
            </w:r>
          </w:p>
        </w:tc>
        <w:tc>
          <w:tcPr>
            <w:tcW w:w="1863" w:type="dxa"/>
            <w:tcBorders>
              <w:top w:val="nil"/>
              <w:left w:val="nil"/>
              <w:bottom w:val="single" w:sz="4" w:space="0" w:color="auto"/>
              <w:right w:val="single" w:sz="4" w:space="0" w:color="auto"/>
            </w:tcBorders>
            <w:noWrap/>
            <w:vAlign w:val="center"/>
          </w:tcPr>
          <w:p w:rsidR="004C5FBC" w:rsidRDefault="003E771C">
            <w:pPr>
              <w:widowControl/>
              <w:jc w:val="right"/>
              <w:rPr>
                <w:rFonts w:ascii="宋体" w:hAnsi="宋体" w:cs="宋体"/>
                <w:color w:val="000000"/>
                <w:kern w:val="0"/>
                <w:sz w:val="22"/>
                <w:szCs w:val="22"/>
              </w:rPr>
            </w:pPr>
            <w:r>
              <w:rPr>
                <w:rFonts w:ascii="宋体" w:hAnsi="宋体" w:cs="宋体" w:hint="eastAsia"/>
                <w:color w:val="000000"/>
                <w:kern w:val="0"/>
                <w:sz w:val="22"/>
                <w:szCs w:val="22"/>
              </w:rPr>
              <w:t xml:space="preserve">40 </w:t>
            </w:r>
            <w:r>
              <w:rPr>
                <w:rFonts w:ascii="宋体" w:hAnsi="宋体" w:cs="宋体" w:hint="eastAsia"/>
                <w:color w:val="FF0000"/>
                <w:kern w:val="0"/>
                <w:sz w:val="13"/>
                <w:szCs w:val="13"/>
              </w:rPr>
              <w:t>（优惠价）</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超市货架</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1.8m高*1m宽*0.3m厚</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组</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180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木质货架</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2m高*1m宽*0.3m厚</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组</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梯形台</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长1.2高0.5m0.8m1.1m</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组</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220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大玻璃柜</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高2米宽0.95m厚0.5m</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260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小玻璃柜</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高0.95宽0.95厚0.95</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150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层板</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长1m宽0.3m</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块</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50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资料架</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高档多用资料架</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液晶电视</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55吋-60吋-65吋</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台</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800-1000-1200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冰柜</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1.8m-2m</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台</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800-1000-1200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吧椅</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高档升降吧椅</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60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绿植</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散尾葵</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盆</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80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鲜花</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鲜花季节性浮动</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80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空压机</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台</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1000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饮水机</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热冷双用饮水机</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台</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桶装水</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纯净水.矿泉水</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桶</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单人沙发</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长0.9m深0.6m</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160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双人沙发</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长度1.8m深0.6m</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茶几</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60cm见方</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60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长臂射灯</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70W长臂led射灯</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盏</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50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LED大灯</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100WLED照明大灯</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盏</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120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LED显示屏</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室内外P3高清LED显示屏</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平方</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300/天</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拼接屏</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台</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2000/会期</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触摸一体机</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台</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2000/会期</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液压推车</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辆</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50/小时</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平板车</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辆</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30/小时</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线阵音响</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8只选频，4只低音，2反听</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套</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4000/会期</w:t>
            </w:r>
          </w:p>
        </w:tc>
      </w:tr>
    </w:tbl>
    <w:p w:rsidR="004C5FBC" w:rsidRDefault="004C5FBC">
      <w:pPr>
        <w:kinsoku w:val="0"/>
        <w:overflowPunct w:val="0"/>
        <w:autoSpaceDE w:val="0"/>
        <w:autoSpaceDN w:val="0"/>
        <w:spacing w:line="360" w:lineRule="auto"/>
        <w:rPr>
          <w:rFonts w:ascii="宋体"/>
          <w:spacing w:val="24"/>
          <w:sz w:val="24"/>
          <w:szCs w:val="24"/>
        </w:rPr>
      </w:pPr>
    </w:p>
    <w:p w:rsidR="004C5FBC" w:rsidRDefault="004C5FBC">
      <w:pPr>
        <w:spacing w:line="320" w:lineRule="exact"/>
        <w:rPr>
          <w:rFonts w:ascii="宋体" w:hAnsi="宋体" w:cs="宋体"/>
          <w:b/>
          <w:sz w:val="24"/>
          <w:szCs w:val="24"/>
        </w:rPr>
      </w:pPr>
      <w:bookmarkStart w:id="19" w:name="_Toc12419"/>
    </w:p>
    <w:p w:rsidR="004C5FBC" w:rsidRDefault="003E771C">
      <w:pPr>
        <w:spacing w:line="320" w:lineRule="exact"/>
        <w:rPr>
          <w:rFonts w:ascii="宋体" w:cs="宋体"/>
          <w:sz w:val="24"/>
          <w:szCs w:val="24"/>
        </w:rPr>
      </w:pPr>
      <w:r>
        <w:rPr>
          <w:rFonts w:ascii="宋体" w:hAnsi="宋体" w:cs="宋体" w:hint="eastAsia"/>
          <w:b/>
          <w:sz w:val="24"/>
          <w:szCs w:val="24"/>
        </w:rPr>
        <w:lastRenderedPageBreak/>
        <w:t>表格8撤展押金确认书（</w:t>
      </w:r>
      <w:r>
        <w:rPr>
          <w:rFonts w:ascii="宋体" w:hAnsi="宋体" w:cs="宋体" w:hint="eastAsia"/>
          <w:sz w:val="24"/>
          <w:szCs w:val="24"/>
        </w:rPr>
        <w:t>特装展位搭建商必填）</w:t>
      </w:r>
    </w:p>
    <w:p w:rsidR="004C5FBC" w:rsidRDefault="003E771C">
      <w:pPr>
        <w:spacing w:before="218" w:line="220" w:lineRule="auto"/>
        <w:ind w:firstLineChars="1000" w:firstLine="2140"/>
        <w:rPr>
          <w:rFonts w:ascii="宋体" w:hAnsi="宋体" w:cs="宋体"/>
          <w:szCs w:val="21"/>
        </w:rPr>
      </w:pPr>
      <w:r>
        <w:rPr>
          <w:rFonts w:ascii="宋体" w:hAnsi="宋体" w:cs="宋体"/>
          <w:spacing w:val="2"/>
          <w:szCs w:val="21"/>
        </w:rPr>
        <w:t>(搭建单位留存，撤展时需出</w:t>
      </w:r>
      <w:r>
        <w:rPr>
          <w:rFonts w:ascii="宋体" w:hAnsi="宋体" w:cs="宋体"/>
          <w:spacing w:val="1"/>
          <w:szCs w:val="21"/>
        </w:rPr>
        <w:t>示确认)</w:t>
      </w:r>
    </w:p>
    <w:p w:rsidR="004C5FBC" w:rsidRDefault="004C5FBC"/>
    <w:p w:rsidR="004C5FBC" w:rsidRDefault="004C5FBC">
      <w:pPr>
        <w:spacing w:line="114" w:lineRule="exact"/>
      </w:pPr>
    </w:p>
    <w:tbl>
      <w:tblPr>
        <w:tblStyle w:val="TableNormal"/>
        <w:tblW w:w="8124"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0"/>
        <w:gridCol w:w="1558"/>
        <w:gridCol w:w="4396"/>
      </w:tblGrid>
      <w:tr w:rsidR="004C5FBC">
        <w:trPr>
          <w:trHeight w:val="672"/>
        </w:trPr>
        <w:tc>
          <w:tcPr>
            <w:tcW w:w="2170" w:type="dxa"/>
            <w:tcBorders>
              <w:top w:val="single" w:sz="2" w:space="0" w:color="000000"/>
              <w:bottom w:val="single" w:sz="2" w:space="0" w:color="000000"/>
            </w:tcBorders>
          </w:tcPr>
          <w:p w:rsidR="004C5FBC" w:rsidRDefault="003E771C">
            <w:pPr>
              <w:spacing w:before="136" w:line="216" w:lineRule="auto"/>
              <w:ind w:left="20"/>
              <w:rPr>
                <w:rFonts w:ascii="宋体" w:hAnsi="宋体" w:cs="宋体"/>
                <w:szCs w:val="21"/>
              </w:rPr>
            </w:pPr>
            <w:r>
              <w:rPr>
                <w:rFonts w:ascii="宋体" w:hAnsi="宋体" w:cs="宋体"/>
                <w:spacing w:val="-7"/>
                <w:szCs w:val="21"/>
              </w:rPr>
              <w:t>展</w:t>
            </w:r>
            <w:r>
              <w:rPr>
                <w:rFonts w:ascii="宋体" w:hAnsi="宋体" w:cs="宋体"/>
                <w:spacing w:val="-4"/>
                <w:szCs w:val="21"/>
              </w:rPr>
              <w:t>会名称</w:t>
            </w:r>
          </w:p>
        </w:tc>
        <w:tc>
          <w:tcPr>
            <w:tcW w:w="5954" w:type="dxa"/>
            <w:gridSpan w:val="2"/>
            <w:tcBorders>
              <w:top w:val="single" w:sz="2" w:space="0" w:color="000000"/>
              <w:bottom w:val="single" w:sz="2" w:space="0" w:color="000000"/>
            </w:tcBorders>
          </w:tcPr>
          <w:p w:rsidR="004C5FBC" w:rsidRDefault="004C5FBC">
            <w:pPr>
              <w:spacing w:before="40" w:line="216" w:lineRule="auto"/>
              <w:ind w:left="1020"/>
              <w:rPr>
                <w:rFonts w:ascii="宋体" w:hAnsi="宋体" w:cs="宋体"/>
                <w:szCs w:val="21"/>
              </w:rPr>
            </w:pPr>
          </w:p>
        </w:tc>
      </w:tr>
      <w:tr w:rsidR="004C5FBC">
        <w:trPr>
          <w:trHeight w:val="663"/>
        </w:trPr>
        <w:tc>
          <w:tcPr>
            <w:tcW w:w="2170" w:type="dxa"/>
            <w:tcBorders>
              <w:top w:val="single" w:sz="2" w:space="0" w:color="000000"/>
              <w:bottom w:val="single" w:sz="2" w:space="0" w:color="000000"/>
            </w:tcBorders>
          </w:tcPr>
          <w:p w:rsidR="004C5FBC" w:rsidRDefault="003E771C">
            <w:pPr>
              <w:spacing w:before="127" w:line="220" w:lineRule="auto"/>
              <w:ind w:left="20"/>
              <w:rPr>
                <w:rFonts w:ascii="宋体" w:hAnsi="宋体" w:cs="宋体"/>
                <w:szCs w:val="21"/>
              </w:rPr>
            </w:pPr>
            <w:r>
              <w:rPr>
                <w:rFonts w:ascii="宋体" w:hAnsi="宋体" w:cs="宋体"/>
                <w:spacing w:val="-6"/>
                <w:szCs w:val="21"/>
              </w:rPr>
              <w:t>参</w:t>
            </w:r>
            <w:r>
              <w:rPr>
                <w:rFonts w:ascii="宋体" w:hAnsi="宋体" w:cs="宋体"/>
                <w:spacing w:val="-4"/>
                <w:szCs w:val="21"/>
              </w:rPr>
              <w:t>展商名称</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664"/>
        </w:trPr>
        <w:tc>
          <w:tcPr>
            <w:tcW w:w="2170" w:type="dxa"/>
            <w:tcBorders>
              <w:top w:val="single" w:sz="2" w:space="0" w:color="000000"/>
              <w:bottom w:val="single" w:sz="2" w:space="0" w:color="000000"/>
            </w:tcBorders>
          </w:tcPr>
          <w:p w:rsidR="004C5FBC" w:rsidRDefault="003E771C">
            <w:pPr>
              <w:spacing w:before="130" w:line="221" w:lineRule="auto"/>
              <w:ind w:left="20"/>
              <w:rPr>
                <w:rFonts w:ascii="宋体" w:hAnsi="宋体" w:cs="宋体"/>
                <w:szCs w:val="21"/>
              </w:rPr>
            </w:pPr>
            <w:r>
              <w:rPr>
                <w:rFonts w:ascii="宋体" w:hAnsi="宋体" w:cs="宋体"/>
                <w:spacing w:val="-5"/>
                <w:szCs w:val="21"/>
              </w:rPr>
              <w:t>展位号</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663"/>
        </w:trPr>
        <w:tc>
          <w:tcPr>
            <w:tcW w:w="2170" w:type="dxa"/>
            <w:tcBorders>
              <w:top w:val="single" w:sz="2" w:space="0" w:color="000000"/>
              <w:bottom w:val="single" w:sz="2" w:space="0" w:color="000000"/>
            </w:tcBorders>
          </w:tcPr>
          <w:p w:rsidR="004C5FBC" w:rsidRDefault="003E771C">
            <w:pPr>
              <w:spacing w:before="130" w:line="220" w:lineRule="auto"/>
              <w:ind w:left="20"/>
              <w:rPr>
                <w:rFonts w:ascii="宋体" w:hAnsi="宋体" w:cs="宋体"/>
                <w:szCs w:val="21"/>
              </w:rPr>
            </w:pPr>
            <w:r>
              <w:rPr>
                <w:rFonts w:ascii="宋体" w:hAnsi="宋体" w:cs="宋体"/>
                <w:spacing w:val="-7"/>
                <w:szCs w:val="21"/>
              </w:rPr>
              <w:t>展</w:t>
            </w:r>
            <w:r>
              <w:rPr>
                <w:rFonts w:ascii="宋体" w:hAnsi="宋体" w:cs="宋体"/>
                <w:spacing w:val="-4"/>
                <w:szCs w:val="21"/>
              </w:rPr>
              <w:t>位面积</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664"/>
        </w:trPr>
        <w:tc>
          <w:tcPr>
            <w:tcW w:w="2170" w:type="dxa"/>
            <w:tcBorders>
              <w:top w:val="single" w:sz="2" w:space="0" w:color="000000"/>
              <w:bottom w:val="single" w:sz="2" w:space="0" w:color="000000"/>
            </w:tcBorders>
          </w:tcPr>
          <w:p w:rsidR="004C5FBC" w:rsidRDefault="003E771C">
            <w:pPr>
              <w:spacing w:before="130" w:line="220" w:lineRule="auto"/>
              <w:ind w:left="17"/>
              <w:rPr>
                <w:rFonts w:ascii="宋体" w:hAnsi="宋体" w:cs="宋体"/>
                <w:szCs w:val="21"/>
              </w:rPr>
            </w:pPr>
            <w:r>
              <w:rPr>
                <w:rFonts w:ascii="宋体" w:hAnsi="宋体" w:cs="宋体"/>
                <w:spacing w:val="-5"/>
                <w:szCs w:val="21"/>
              </w:rPr>
              <w:t>施</w:t>
            </w:r>
            <w:r>
              <w:rPr>
                <w:rFonts w:ascii="宋体" w:hAnsi="宋体" w:cs="宋体"/>
                <w:spacing w:val="-4"/>
                <w:szCs w:val="21"/>
              </w:rPr>
              <w:t>工单位名称</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663"/>
        </w:trPr>
        <w:tc>
          <w:tcPr>
            <w:tcW w:w="2170" w:type="dxa"/>
            <w:tcBorders>
              <w:top w:val="single" w:sz="2" w:space="0" w:color="000000"/>
              <w:bottom w:val="single" w:sz="2" w:space="0" w:color="000000"/>
            </w:tcBorders>
          </w:tcPr>
          <w:p w:rsidR="004C5FBC" w:rsidRDefault="003E771C">
            <w:pPr>
              <w:spacing w:before="129" w:line="217" w:lineRule="auto"/>
              <w:ind w:left="17"/>
              <w:rPr>
                <w:rFonts w:ascii="宋体" w:hAnsi="宋体" w:cs="宋体"/>
                <w:szCs w:val="21"/>
              </w:rPr>
            </w:pPr>
            <w:r>
              <w:rPr>
                <w:rFonts w:ascii="宋体" w:hAnsi="宋体" w:cs="宋体"/>
                <w:spacing w:val="-4"/>
                <w:szCs w:val="21"/>
              </w:rPr>
              <w:t>施工负责人姓名</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664"/>
        </w:trPr>
        <w:tc>
          <w:tcPr>
            <w:tcW w:w="2170" w:type="dxa"/>
            <w:tcBorders>
              <w:top w:val="single" w:sz="2" w:space="0" w:color="000000"/>
              <w:bottom w:val="single" w:sz="2" w:space="0" w:color="000000"/>
            </w:tcBorders>
          </w:tcPr>
          <w:p w:rsidR="004C5FBC" w:rsidRDefault="003E771C">
            <w:pPr>
              <w:spacing w:before="131" w:line="217" w:lineRule="auto"/>
              <w:ind w:left="17"/>
              <w:rPr>
                <w:rFonts w:ascii="宋体" w:hAnsi="宋体" w:cs="宋体"/>
                <w:szCs w:val="21"/>
              </w:rPr>
            </w:pPr>
            <w:r>
              <w:rPr>
                <w:rFonts w:ascii="宋体" w:hAnsi="宋体" w:cs="宋体"/>
                <w:spacing w:val="-4"/>
                <w:szCs w:val="21"/>
              </w:rPr>
              <w:t>施工负责人手机</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866"/>
        </w:trPr>
        <w:tc>
          <w:tcPr>
            <w:tcW w:w="2170" w:type="dxa"/>
            <w:vMerge w:val="restart"/>
            <w:tcBorders>
              <w:top w:val="single" w:sz="2" w:space="0" w:color="000000"/>
              <w:bottom w:val="nil"/>
            </w:tcBorders>
          </w:tcPr>
          <w:p w:rsidR="004C5FBC" w:rsidRDefault="004C5FBC">
            <w:pPr>
              <w:spacing w:line="298" w:lineRule="auto"/>
              <w:rPr>
                <w:rFonts w:ascii="Arial"/>
              </w:rPr>
            </w:pPr>
          </w:p>
          <w:p w:rsidR="004C5FBC" w:rsidRDefault="004C5FBC">
            <w:pPr>
              <w:spacing w:line="298" w:lineRule="auto"/>
              <w:rPr>
                <w:rFonts w:ascii="Arial"/>
              </w:rPr>
            </w:pPr>
          </w:p>
          <w:p w:rsidR="004C5FBC" w:rsidRDefault="004C5FBC">
            <w:pPr>
              <w:spacing w:line="299" w:lineRule="auto"/>
              <w:rPr>
                <w:rFonts w:ascii="Arial"/>
              </w:rPr>
            </w:pPr>
          </w:p>
          <w:p w:rsidR="004C5FBC" w:rsidRDefault="003E771C">
            <w:pPr>
              <w:spacing w:before="68" w:line="220" w:lineRule="auto"/>
              <w:ind w:left="20"/>
              <w:rPr>
                <w:rFonts w:ascii="宋体" w:hAnsi="宋体" w:cs="宋体"/>
                <w:szCs w:val="21"/>
              </w:rPr>
            </w:pPr>
            <w:r>
              <w:rPr>
                <w:rFonts w:ascii="宋体" w:hAnsi="宋体" w:cs="宋体"/>
                <w:spacing w:val="-7"/>
                <w:szCs w:val="21"/>
              </w:rPr>
              <w:t>展</w:t>
            </w:r>
            <w:r>
              <w:rPr>
                <w:rFonts w:ascii="宋体" w:hAnsi="宋体" w:cs="宋体"/>
                <w:spacing w:val="-4"/>
                <w:szCs w:val="21"/>
              </w:rPr>
              <w:t>位拆除情况</w:t>
            </w:r>
          </w:p>
        </w:tc>
        <w:tc>
          <w:tcPr>
            <w:tcW w:w="1558" w:type="dxa"/>
            <w:tcBorders>
              <w:top w:val="single" w:sz="2" w:space="0" w:color="000000"/>
              <w:bottom w:val="single" w:sz="2" w:space="0" w:color="000000"/>
            </w:tcBorders>
          </w:tcPr>
          <w:p w:rsidR="004C5FBC" w:rsidRDefault="003E771C">
            <w:pPr>
              <w:spacing w:before="233" w:line="219" w:lineRule="auto"/>
              <w:ind w:left="36"/>
              <w:rPr>
                <w:rFonts w:ascii="宋体" w:hAnsi="宋体" w:cs="宋体"/>
                <w:szCs w:val="21"/>
              </w:rPr>
            </w:pPr>
            <w:r>
              <w:rPr>
                <w:rFonts w:ascii="宋体" w:hAnsi="宋体" w:cs="宋体"/>
                <w:spacing w:val="-12"/>
                <w:szCs w:val="21"/>
              </w:rPr>
              <w:t>已</w:t>
            </w:r>
            <w:r>
              <w:rPr>
                <w:rFonts w:ascii="宋体" w:hAnsi="宋体" w:cs="宋体"/>
                <w:spacing w:val="-8"/>
                <w:szCs w:val="21"/>
              </w:rPr>
              <w:t>清理干净</w:t>
            </w:r>
          </w:p>
        </w:tc>
        <w:tc>
          <w:tcPr>
            <w:tcW w:w="4396" w:type="dxa"/>
            <w:tcBorders>
              <w:top w:val="single" w:sz="2" w:space="0" w:color="000000"/>
              <w:bottom w:val="single" w:sz="2" w:space="0" w:color="000000"/>
            </w:tcBorders>
          </w:tcPr>
          <w:p w:rsidR="004C5FBC" w:rsidRDefault="004C5FBC">
            <w:pPr>
              <w:rPr>
                <w:rFonts w:ascii="Arial"/>
              </w:rPr>
            </w:pPr>
          </w:p>
        </w:tc>
      </w:tr>
      <w:tr w:rsidR="004C5FBC">
        <w:trPr>
          <w:trHeight w:val="847"/>
        </w:trPr>
        <w:tc>
          <w:tcPr>
            <w:tcW w:w="2170" w:type="dxa"/>
            <w:vMerge/>
            <w:tcBorders>
              <w:top w:val="nil"/>
              <w:bottom w:val="single" w:sz="2" w:space="0" w:color="000000"/>
            </w:tcBorders>
          </w:tcPr>
          <w:p w:rsidR="004C5FBC" w:rsidRDefault="004C5FBC">
            <w:pPr>
              <w:rPr>
                <w:rFonts w:ascii="Arial"/>
              </w:rPr>
            </w:pPr>
          </w:p>
        </w:tc>
        <w:tc>
          <w:tcPr>
            <w:tcW w:w="1558" w:type="dxa"/>
            <w:tcBorders>
              <w:top w:val="single" w:sz="2" w:space="0" w:color="000000"/>
              <w:bottom w:val="single" w:sz="2" w:space="0" w:color="000000"/>
            </w:tcBorders>
          </w:tcPr>
          <w:p w:rsidR="004C5FBC" w:rsidRDefault="003E771C">
            <w:pPr>
              <w:spacing w:before="224" w:line="219" w:lineRule="auto"/>
              <w:ind w:left="17"/>
              <w:rPr>
                <w:rFonts w:ascii="宋体" w:hAnsi="宋体" w:cs="宋体"/>
                <w:szCs w:val="21"/>
              </w:rPr>
            </w:pPr>
            <w:r>
              <w:rPr>
                <w:rFonts w:ascii="宋体" w:hAnsi="宋体" w:cs="宋体"/>
                <w:spacing w:val="-8"/>
                <w:szCs w:val="21"/>
              </w:rPr>
              <w:t>未</w:t>
            </w:r>
            <w:r>
              <w:rPr>
                <w:rFonts w:ascii="宋体" w:hAnsi="宋体" w:cs="宋体"/>
                <w:spacing w:val="-4"/>
                <w:szCs w:val="21"/>
              </w:rPr>
              <w:t>清理干净</w:t>
            </w:r>
          </w:p>
        </w:tc>
        <w:tc>
          <w:tcPr>
            <w:tcW w:w="4396" w:type="dxa"/>
            <w:tcBorders>
              <w:top w:val="single" w:sz="2" w:space="0" w:color="000000"/>
              <w:bottom w:val="single" w:sz="2" w:space="0" w:color="000000"/>
            </w:tcBorders>
          </w:tcPr>
          <w:p w:rsidR="004C5FBC" w:rsidRDefault="004C5FBC">
            <w:pPr>
              <w:rPr>
                <w:rFonts w:ascii="Arial"/>
              </w:rPr>
            </w:pPr>
          </w:p>
        </w:tc>
      </w:tr>
      <w:tr w:rsidR="004C5FBC">
        <w:trPr>
          <w:trHeight w:val="1243"/>
        </w:trPr>
        <w:tc>
          <w:tcPr>
            <w:tcW w:w="2170" w:type="dxa"/>
            <w:tcBorders>
              <w:top w:val="single" w:sz="2" w:space="0" w:color="000000"/>
              <w:bottom w:val="single" w:sz="2" w:space="0" w:color="000000"/>
            </w:tcBorders>
          </w:tcPr>
          <w:p w:rsidR="004C5FBC" w:rsidRDefault="004C5FBC">
            <w:pPr>
              <w:spacing w:line="350" w:lineRule="auto"/>
              <w:rPr>
                <w:rFonts w:ascii="Arial"/>
              </w:rPr>
            </w:pPr>
          </w:p>
          <w:p w:rsidR="004C5FBC" w:rsidRDefault="003E771C">
            <w:pPr>
              <w:spacing w:before="69" w:line="217" w:lineRule="auto"/>
              <w:ind w:left="17"/>
              <w:rPr>
                <w:rFonts w:ascii="宋体" w:hAnsi="宋体" w:cs="宋体"/>
                <w:szCs w:val="21"/>
              </w:rPr>
            </w:pPr>
            <w:r>
              <w:rPr>
                <w:rFonts w:ascii="宋体" w:hAnsi="宋体" w:cs="宋体"/>
                <w:spacing w:val="-5"/>
                <w:szCs w:val="21"/>
              </w:rPr>
              <w:t>施</w:t>
            </w:r>
            <w:r>
              <w:rPr>
                <w:rFonts w:ascii="宋体" w:hAnsi="宋体" w:cs="宋体"/>
                <w:spacing w:val="-4"/>
                <w:szCs w:val="21"/>
              </w:rPr>
              <w:t>工单位负责人签字</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1335"/>
        </w:trPr>
        <w:tc>
          <w:tcPr>
            <w:tcW w:w="2170" w:type="dxa"/>
            <w:tcBorders>
              <w:top w:val="single" w:sz="2" w:space="0" w:color="000000"/>
              <w:bottom w:val="single" w:sz="2" w:space="0" w:color="000000"/>
            </w:tcBorders>
          </w:tcPr>
          <w:p w:rsidR="004C5FBC" w:rsidRDefault="003E771C">
            <w:pPr>
              <w:spacing w:before="35" w:line="254" w:lineRule="auto"/>
              <w:ind w:left="18" w:right="86" w:firstLine="1"/>
              <w:rPr>
                <w:rFonts w:ascii="宋体" w:hAnsi="宋体" w:cs="宋体"/>
                <w:szCs w:val="21"/>
              </w:rPr>
            </w:pPr>
            <w:r>
              <w:rPr>
                <w:rFonts w:ascii="宋体" w:hAnsi="宋体" w:cs="宋体"/>
                <w:spacing w:val="-8"/>
                <w:szCs w:val="21"/>
              </w:rPr>
              <w:t>主场</w:t>
            </w:r>
            <w:r>
              <w:rPr>
                <w:rFonts w:ascii="宋体" w:hAnsi="宋体" w:cs="宋体"/>
                <w:spacing w:val="-4"/>
                <w:szCs w:val="21"/>
              </w:rPr>
              <w:t>及展馆验收负责人</w:t>
            </w:r>
            <w:r>
              <w:rPr>
                <w:rFonts w:ascii="宋体" w:hAnsi="宋体" w:cs="宋体"/>
                <w:szCs w:val="21"/>
              </w:rPr>
              <w:t xml:space="preserve"> </w:t>
            </w:r>
            <w:r>
              <w:rPr>
                <w:rFonts w:ascii="宋体" w:hAnsi="宋体" w:cs="宋体"/>
                <w:spacing w:val="-4"/>
                <w:szCs w:val="21"/>
              </w:rPr>
              <w:t>签</w:t>
            </w:r>
            <w:r>
              <w:rPr>
                <w:rFonts w:ascii="宋体" w:hAnsi="宋体" w:cs="宋体"/>
                <w:spacing w:val="-3"/>
                <w:szCs w:val="21"/>
              </w:rPr>
              <w:t>字</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2959"/>
        </w:trPr>
        <w:tc>
          <w:tcPr>
            <w:tcW w:w="2170" w:type="dxa"/>
            <w:tcBorders>
              <w:top w:val="single" w:sz="2" w:space="0" w:color="000000"/>
              <w:bottom w:val="single" w:sz="2" w:space="0" w:color="000000"/>
            </w:tcBorders>
          </w:tcPr>
          <w:p w:rsidR="004C5FBC" w:rsidRDefault="004C5FBC">
            <w:pPr>
              <w:spacing w:line="306" w:lineRule="auto"/>
              <w:rPr>
                <w:rFonts w:ascii="Arial"/>
              </w:rPr>
            </w:pPr>
          </w:p>
          <w:p w:rsidR="004C5FBC" w:rsidRDefault="004C5FBC">
            <w:pPr>
              <w:spacing w:line="306" w:lineRule="auto"/>
              <w:rPr>
                <w:rFonts w:ascii="Arial"/>
              </w:rPr>
            </w:pPr>
          </w:p>
          <w:p w:rsidR="004C5FBC" w:rsidRDefault="004C5FBC">
            <w:pPr>
              <w:spacing w:line="306" w:lineRule="auto"/>
              <w:rPr>
                <w:rFonts w:ascii="Arial"/>
              </w:rPr>
            </w:pPr>
          </w:p>
          <w:p w:rsidR="004C5FBC" w:rsidRDefault="003E771C">
            <w:pPr>
              <w:spacing w:before="69" w:line="220" w:lineRule="auto"/>
              <w:ind w:left="881"/>
              <w:rPr>
                <w:rFonts w:ascii="宋体" w:hAnsi="宋体" w:cs="宋体"/>
                <w:szCs w:val="21"/>
              </w:rPr>
            </w:pPr>
            <w:r>
              <w:rPr>
                <w:rFonts w:ascii="宋体" w:hAnsi="宋体" w:cs="宋体"/>
                <w:spacing w:val="-4"/>
                <w:szCs w:val="21"/>
              </w:rPr>
              <w:t>说</w:t>
            </w:r>
            <w:r>
              <w:rPr>
                <w:rFonts w:ascii="宋体" w:hAnsi="宋体" w:cs="宋体"/>
                <w:spacing w:val="-3"/>
                <w:szCs w:val="21"/>
              </w:rPr>
              <w:t>明</w:t>
            </w:r>
          </w:p>
        </w:tc>
        <w:tc>
          <w:tcPr>
            <w:tcW w:w="5954" w:type="dxa"/>
            <w:gridSpan w:val="2"/>
            <w:tcBorders>
              <w:top w:val="single" w:sz="2" w:space="0" w:color="000000"/>
              <w:bottom w:val="single" w:sz="2" w:space="0" w:color="000000"/>
            </w:tcBorders>
          </w:tcPr>
          <w:p w:rsidR="004C5FBC" w:rsidRDefault="004C5FBC">
            <w:pPr>
              <w:rPr>
                <w:rFonts w:ascii="Arial"/>
              </w:rPr>
            </w:pPr>
          </w:p>
        </w:tc>
      </w:tr>
    </w:tbl>
    <w:p w:rsidR="004C5FBC" w:rsidRDefault="003E771C">
      <w:pPr>
        <w:pStyle w:val="1"/>
        <w:spacing w:line="360" w:lineRule="auto"/>
        <w:rPr>
          <w:rFonts w:asciiTheme="minorEastAsia" w:eastAsiaTheme="minorEastAsia" w:hAnsiTheme="minorEastAsia" w:cs="宋体"/>
          <w:color w:val="000000"/>
          <w:sz w:val="28"/>
          <w:szCs w:val="24"/>
        </w:rPr>
      </w:pPr>
      <w:r>
        <w:rPr>
          <w:rFonts w:asciiTheme="minorEastAsia" w:eastAsiaTheme="minorEastAsia" w:hAnsiTheme="minorEastAsia" w:cs="宋体" w:hint="eastAsia"/>
          <w:color w:val="000000"/>
          <w:sz w:val="28"/>
          <w:szCs w:val="24"/>
        </w:rPr>
        <w:lastRenderedPageBreak/>
        <w:t>六、消防安全管理规定</w:t>
      </w:r>
      <w:bookmarkEnd w:id="19"/>
    </w:p>
    <w:p w:rsidR="004C5FBC" w:rsidRDefault="004C5FBC">
      <w:pPr>
        <w:widowControl/>
        <w:adjustRightInd w:val="0"/>
        <w:snapToGrid w:val="0"/>
        <w:jc w:val="center"/>
        <w:rPr>
          <w:rFonts w:ascii="宋体" w:cs="宋体"/>
          <w:b/>
          <w:bCs/>
          <w:color w:val="000000"/>
          <w:sz w:val="24"/>
          <w:szCs w:val="24"/>
        </w:rPr>
      </w:pPr>
    </w:p>
    <w:p w:rsidR="004C5FBC" w:rsidRDefault="003E771C">
      <w:pPr>
        <w:widowControl/>
        <w:adjustRightInd w:val="0"/>
        <w:snapToGrid w:val="0"/>
        <w:jc w:val="center"/>
        <w:rPr>
          <w:rFonts w:ascii="宋体" w:cs="宋体"/>
          <w:b/>
          <w:bCs/>
          <w:color w:val="000000"/>
          <w:sz w:val="24"/>
          <w:szCs w:val="24"/>
        </w:rPr>
      </w:pPr>
      <w:r>
        <w:rPr>
          <w:rFonts w:ascii="宋体" w:hAnsi="宋体" w:cs="宋体" w:hint="eastAsia"/>
          <w:b/>
          <w:bCs/>
          <w:color w:val="000000"/>
          <w:sz w:val="24"/>
          <w:szCs w:val="24"/>
        </w:rPr>
        <w:t>消防安全管理规定</w:t>
      </w:r>
    </w:p>
    <w:p w:rsidR="004C5FBC" w:rsidRDefault="003E771C">
      <w:pPr>
        <w:spacing w:line="540" w:lineRule="exact"/>
        <w:ind w:firstLineChars="200" w:firstLine="480"/>
        <w:rPr>
          <w:rFonts w:ascii="宋体" w:cs="宋体"/>
          <w:color w:val="000000"/>
          <w:sz w:val="24"/>
          <w:szCs w:val="24"/>
        </w:rPr>
      </w:pPr>
      <w:r>
        <w:rPr>
          <w:rFonts w:ascii="宋体" w:hAnsi="宋体" w:cs="宋体" w:hint="eastAsia"/>
          <w:color w:val="000000"/>
          <w:sz w:val="24"/>
          <w:szCs w:val="24"/>
        </w:rPr>
        <w:t>为维护展会的正常秩序，防止各类事故发生，确保展会安全顺利进行，依据社会治安管理有关要求，制定本规定：</w:t>
      </w:r>
    </w:p>
    <w:p w:rsidR="004C5FBC" w:rsidRDefault="003E771C">
      <w:pPr>
        <w:spacing w:line="540" w:lineRule="exact"/>
        <w:ind w:leftChars="200" w:left="780" w:hangingChars="150" w:hanging="360"/>
        <w:rPr>
          <w:rFonts w:asci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、展厅内严禁吸烟，严禁动火焊接，严禁携带和展出各种剧毒品、易燃、易爆、有放射性等危险物品，严格执行中心《展馆防火规定》，违者将给予严肃处理。如有特殊动火要求必须报公安消防支队审批。</w:t>
      </w:r>
    </w:p>
    <w:p w:rsidR="004C5FBC" w:rsidRDefault="003E771C">
      <w:pPr>
        <w:spacing w:line="540" w:lineRule="exact"/>
        <w:ind w:leftChars="200" w:left="780" w:hangingChars="150" w:hanging="360"/>
        <w:rPr>
          <w:rFonts w:ascii="宋体" w:cs="宋体"/>
          <w:color w:val="000000"/>
          <w:sz w:val="24"/>
          <w:szCs w:val="24"/>
        </w:rPr>
      </w:pPr>
      <w:r>
        <w:rPr>
          <w:rFonts w:ascii="宋体" w:hAnsi="宋体" w:cs="宋体"/>
          <w:color w:val="000000"/>
          <w:sz w:val="24"/>
          <w:szCs w:val="24"/>
        </w:rPr>
        <w:t>2</w:t>
      </w:r>
      <w:r>
        <w:rPr>
          <w:rFonts w:ascii="宋体" w:hAnsi="宋体" w:cs="宋体" w:hint="eastAsia"/>
          <w:color w:val="000000"/>
          <w:sz w:val="24"/>
          <w:szCs w:val="24"/>
        </w:rPr>
        <w:t>、施工、机械操作表演，确定要用汽油、天那水、酒精等易燃液体或明火作业（电焊、气焊）使用前</w:t>
      </w:r>
      <w:r>
        <w:rPr>
          <w:rFonts w:ascii="宋体" w:hAnsi="宋体" w:cs="宋体"/>
          <w:color w:val="000000"/>
          <w:sz w:val="24"/>
          <w:szCs w:val="24"/>
        </w:rPr>
        <w:t>24</w:t>
      </w:r>
      <w:r>
        <w:rPr>
          <w:rFonts w:ascii="宋体" w:hAnsi="宋体" w:cs="宋体" w:hint="eastAsia"/>
          <w:color w:val="000000"/>
          <w:sz w:val="24"/>
          <w:szCs w:val="24"/>
        </w:rPr>
        <w:t>小时报会展中心安保部管理人员审批，批准后派专人监理，确保安全。</w:t>
      </w:r>
    </w:p>
    <w:p w:rsidR="004C5FBC" w:rsidRDefault="003E771C">
      <w:pPr>
        <w:spacing w:line="540" w:lineRule="exact"/>
        <w:ind w:leftChars="200" w:left="780" w:hangingChars="150" w:hanging="360"/>
        <w:rPr>
          <w:rFonts w:ascii="宋体" w:cs="宋体"/>
          <w:color w:val="000000"/>
          <w:sz w:val="24"/>
          <w:szCs w:val="24"/>
        </w:rPr>
      </w:pPr>
      <w:r>
        <w:rPr>
          <w:rFonts w:ascii="宋体" w:hAnsi="宋体" w:cs="宋体"/>
          <w:color w:val="000000"/>
          <w:sz w:val="24"/>
          <w:szCs w:val="24"/>
        </w:rPr>
        <w:t>3</w:t>
      </w:r>
      <w:r>
        <w:rPr>
          <w:rFonts w:ascii="宋体" w:hAnsi="宋体" w:cs="宋体" w:hint="eastAsia"/>
          <w:color w:val="000000"/>
          <w:sz w:val="24"/>
          <w:szCs w:val="24"/>
        </w:rPr>
        <w:t>、所有展台、展品、广告牌的布置不得占用消防安全通道，不得遮挡影响展厅消防设施的使用。不得跨区布展，不得覆盖安全疏散标志，黄线内严禁布展。展厅内所有的消防设施、设备，严禁私自挪用、占用、圈占和操作。</w:t>
      </w:r>
    </w:p>
    <w:p w:rsidR="004C5FBC" w:rsidRDefault="003E771C">
      <w:pPr>
        <w:spacing w:line="540" w:lineRule="exact"/>
        <w:ind w:leftChars="200" w:left="780" w:hangingChars="150" w:hanging="360"/>
        <w:rPr>
          <w:rFonts w:ascii="宋体" w:cs="宋体"/>
          <w:color w:val="000000"/>
          <w:sz w:val="24"/>
          <w:szCs w:val="24"/>
        </w:rPr>
      </w:pPr>
      <w:r>
        <w:rPr>
          <w:rFonts w:ascii="宋体" w:hAnsi="宋体" w:cs="宋体"/>
          <w:color w:val="000000"/>
          <w:sz w:val="24"/>
          <w:szCs w:val="24"/>
        </w:rPr>
        <w:t>4</w:t>
      </w:r>
      <w:r>
        <w:rPr>
          <w:rFonts w:ascii="宋体" w:hAnsi="宋体" w:cs="宋体" w:hint="eastAsia"/>
          <w:color w:val="000000"/>
          <w:sz w:val="24"/>
          <w:szCs w:val="24"/>
        </w:rPr>
        <w:t>、参展单位应如实向中心项目策划及统筹部提供用电负荷，自觉执行《郑州国际会展中心施工管理规定》，严禁私接线路和超负荷用电，自带电工必须持有上岗证，服从中心现场工程部对用电安全的管理。</w:t>
      </w:r>
    </w:p>
    <w:p w:rsidR="004C5FBC" w:rsidRDefault="003E771C">
      <w:pPr>
        <w:spacing w:line="540" w:lineRule="exact"/>
        <w:ind w:leftChars="200" w:left="780" w:hangingChars="150" w:hanging="360"/>
        <w:rPr>
          <w:rFonts w:ascii="宋体" w:cs="宋体"/>
          <w:color w:val="000000"/>
          <w:sz w:val="24"/>
          <w:szCs w:val="24"/>
        </w:rPr>
      </w:pPr>
      <w:r>
        <w:rPr>
          <w:rFonts w:ascii="宋体" w:hAnsi="宋体" w:cs="宋体"/>
          <w:color w:val="000000"/>
          <w:sz w:val="24"/>
          <w:szCs w:val="24"/>
        </w:rPr>
        <w:t>5</w:t>
      </w:r>
      <w:r>
        <w:rPr>
          <w:rFonts w:ascii="宋体" w:hAnsi="宋体" w:cs="宋体" w:hint="eastAsia"/>
          <w:color w:val="000000"/>
          <w:sz w:val="24"/>
          <w:szCs w:val="24"/>
        </w:rPr>
        <w:t>、参展单位不得在展厅堆放非展物品，布展时的包装物品等可燃材料应及时清出馆外，存放在指定的安全场所。每日闭馆前应进行安全检查，确认无遗留火种并切断电源后方可离开展位。</w:t>
      </w:r>
    </w:p>
    <w:p w:rsidR="004C5FBC" w:rsidRDefault="003E771C">
      <w:pPr>
        <w:spacing w:line="540" w:lineRule="exact"/>
        <w:ind w:leftChars="200" w:left="780" w:hangingChars="150" w:hanging="360"/>
        <w:rPr>
          <w:rFonts w:ascii="宋体" w:cs="宋体"/>
          <w:color w:val="000000"/>
          <w:sz w:val="24"/>
          <w:szCs w:val="24"/>
        </w:rPr>
      </w:pPr>
      <w:r>
        <w:rPr>
          <w:rFonts w:ascii="宋体" w:hAnsi="宋体" w:cs="宋体"/>
          <w:color w:val="000000"/>
          <w:sz w:val="24"/>
          <w:szCs w:val="24"/>
        </w:rPr>
        <w:t>6</w:t>
      </w:r>
      <w:r>
        <w:rPr>
          <w:rFonts w:ascii="宋体" w:hAnsi="宋体" w:cs="宋体" w:hint="eastAsia"/>
          <w:color w:val="000000"/>
          <w:sz w:val="24"/>
          <w:szCs w:val="24"/>
        </w:rPr>
        <w:t>、若发生燃、爆、火灾等突发事件，要保持冷静，服从公安、保卫人员统一指挥有组织、有秩序尽快疏散到厅外。</w:t>
      </w:r>
    </w:p>
    <w:p w:rsidR="004C5FBC" w:rsidRDefault="003E771C">
      <w:pPr>
        <w:spacing w:line="540" w:lineRule="exact"/>
        <w:ind w:leftChars="228" w:left="719" w:hangingChars="100" w:hanging="240"/>
        <w:rPr>
          <w:rFonts w:ascii="宋体" w:cs="宋体"/>
          <w:color w:val="FF0000"/>
          <w:sz w:val="24"/>
          <w:szCs w:val="24"/>
        </w:rPr>
      </w:pPr>
      <w:r>
        <w:rPr>
          <w:rFonts w:ascii="宋体" w:hAnsi="宋体" w:cs="宋体"/>
          <w:color w:val="000000"/>
          <w:sz w:val="24"/>
          <w:szCs w:val="24"/>
        </w:rPr>
        <w:t>7</w:t>
      </w:r>
      <w:r>
        <w:rPr>
          <w:rFonts w:ascii="宋体" w:hAnsi="宋体" w:cs="宋体" w:hint="eastAsia"/>
          <w:color w:val="000000"/>
          <w:sz w:val="24"/>
          <w:szCs w:val="24"/>
        </w:rPr>
        <w:t>、展馆摊位装修、搭建所用材料必须进行防火阻燃处理、</w:t>
      </w:r>
      <w:r>
        <w:rPr>
          <w:rFonts w:ascii="宋体" w:hAnsi="宋体" w:cs="宋体" w:hint="eastAsia"/>
          <w:color w:val="FF0000"/>
          <w:sz w:val="24"/>
          <w:szCs w:val="24"/>
        </w:rPr>
        <w:t>地毯必须为阻燃地毯。</w:t>
      </w:r>
    </w:p>
    <w:p w:rsidR="004C5FBC" w:rsidRDefault="004C5FBC">
      <w:pPr>
        <w:snapToGrid w:val="0"/>
        <w:spacing w:line="312" w:lineRule="auto"/>
        <w:jc w:val="left"/>
        <w:rPr>
          <w:rFonts w:ascii="宋体" w:hAnsi="宋体" w:cs="宋体"/>
          <w:color w:val="231F1F"/>
          <w:sz w:val="24"/>
          <w:szCs w:val="24"/>
        </w:rPr>
      </w:pPr>
    </w:p>
    <w:p w:rsidR="004C5FBC" w:rsidRDefault="004C5FBC">
      <w:pPr>
        <w:kinsoku w:val="0"/>
        <w:overflowPunct w:val="0"/>
        <w:autoSpaceDE w:val="0"/>
        <w:autoSpaceDN w:val="0"/>
        <w:spacing w:line="300" w:lineRule="auto"/>
        <w:rPr>
          <w:b/>
          <w:spacing w:val="24"/>
          <w:sz w:val="28"/>
        </w:rPr>
      </w:pPr>
    </w:p>
    <w:p w:rsidR="004C5FBC" w:rsidRDefault="004C5FBC">
      <w:pPr>
        <w:kinsoku w:val="0"/>
        <w:overflowPunct w:val="0"/>
        <w:autoSpaceDE w:val="0"/>
        <w:autoSpaceDN w:val="0"/>
        <w:spacing w:line="300" w:lineRule="auto"/>
        <w:rPr>
          <w:b/>
          <w:spacing w:val="24"/>
          <w:sz w:val="28"/>
        </w:rPr>
      </w:pPr>
    </w:p>
    <w:p w:rsidR="004C5FBC" w:rsidRDefault="00CE5288">
      <w:pPr>
        <w:kinsoku w:val="0"/>
        <w:overflowPunct w:val="0"/>
        <w:autoSpaceDE w:val="0"/>
        <w:autoSpaceDN w:val="0"/>
        <w:spacing w:line="340" w:lineRule="exact"/>
        <w:rPr>
          <w:rFonts w:ascii="宋体"/>
          <w:kern w:val="0"/>
          <w:sz w:val="22"/>
          <w:szCs w:val="22"/>
        </w:rPr>
      </w:pPr>
      <w:r>
        <w:rPr>
          <w:rFonts w:ascii="宋体"/>
          <w:noProof/>
          <w:kern w:val="0"/>
          <w:sz w:val="22"/>
          <w:szCs w:val="22"/>
        </w:rPr>
        <w:lastRenderedPageBreak/>
        <w:drawing>
          <wp:anchor distT="0" distB="0" distL="114300" distR="114300" simplePos="0" relativeHeight="251659264" behindDoc="0" locked="0" layoutInCell="1" allowOverlap="1">
            <wp:simplePos x="0" y="0"/>
            <wp:positionH relativeFrom="column">
              <wp:posOffset>1943100</wp:posOffset>
            </wp:positionH>
            <wp:positionV relativeFrom="paragraph">
              <wp:posOffset>40640</wp:posOffset>
            </wp:positionV>
            <wp:extent cx="2372995" cy="2003425"/>
            <wp:effectExtent l="0" t="0" r="0" b="0"/>
            <wp:wrapNone/>
            <wp:docPr id="10" name="图片 20" descr="CWMEE总部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CWMEE总部定稿"/>
                    <pic:cNvPicPr>
                      <a:picLocks noChangeAspect="1" noChangeArrowheads="1"/>
                    </pic:cNvPicPr>
                  </pic:nvPicPr>
                  <pic:blipFill>
                    <a:blip r:embed="rId19"/>
                    <a:stretch>
                      <a:fillRect/>
                    </a:stretch>
                  </pic:blipFill>
                  <pic:spPr>
                    <a:xfrm>
                      <a:off x="0" y="0"/>
                      <a:ext cx="2372995" cy="2003425"/>
                    </a:xfrm>
                    <a:prstGeom prst="rect">
                      <a:avLst/>
                    </a:prstGeom>
                    <a:noFill/>
                  </pic:spPr>
                </pic:pic>
              </a:graphicData>
            </a:graphic>
          </wp:anchor>
        </w:drawing>
      </w:r>
    </w:p>
    <w:p w:rsidR="004C5FBC" w:rsidRDefault="004C5FBC">
      <w:pPr>
        <w:kinsoku w:val="0"/>
        <w:overflowPunct w:val="0"/>
        <w:autoSpaceDE w:val="0"/>
        <w:autoSpaceDN w:val="0"/>
        <w:spacing w:line="340" w:lineRule="exact"/>
        <w:ind w:firstLineChars="100" w:firstLine="220"/>
        <w:rPr>
          <w:rFonts w:ascii="宋体"/>
          <w:kern w:val="0"/>
          <w:sz w:val="22"/>
          <w:szCs w:val="22"/>
        </w:rPr>
      </w:pPr>
    </w:p>
    <w:p w:rsidR="004C5FBC" w:rsidRDefault="003E771C">
      <w:pPr>
        <w:kinsoku w:val="0"/>
        <w:overflowPunct w:val="0"/>
        <w:autoSpaceDE w:val="0"/>
        <w:autoSpaceDN w:val="0"/>
        <w:rPr>
          <w:rFonts w:ascii="黑体" w:eastAsia="黑体"/>
          <w:b/>
          <w:sz w:val="36"/>
        </w:rPr>
      </w:pPr>
      <w:r>
        <w:rPr>
          <w:rFonts w:ascii="黑体" w:eastAsia="黑体" w:hint="eastAsia"/>
          <w:b/>
          <w:sz w:val="36"/>
        </w:rPr>
        <w:t>下届预告</w:t>
      </w:r>
    </w:p>
    <w:p w:rsidR="004C5FBC" w:rsidRDefault="004C5FBC">
      <w:pPr>
        <w:kinsoku w:val="0"/>
        <w:overflowPunct w:val="0"/>
        <w:autoSpaceDE w:val="0"/>
        <w:autoSpaceDN w:val="0"/>
        <w:rPr>
          <w:rFonts w:ascii="黑体" w:eastAsia="黑体"/>
          <w:sz w:val="30"/>
        </w:rPr>
      </w:pPr>
    </w:p>
    <w:p w:rsidR="004C5FBC" w:rsidRDefault="004C5FBC">
      <w:pPr>
        <w:kinsoku w:val="0"/>
        <w:overflowPunct w:val="0"/>
        <w:autoSpaceDE w:val="0"/>
        <w:autoSpaceDN w:val="0"/>
        <w:rPr>
          <w:rFonts w:ascii="黑体" w:eastAsia="黑体"/>
          <w:sz w:val="30"/>
        </w:rPr>
      </w:pPr>
    </w:p>
    <w:p w:rsidR="004C5FBC" w:rsidRDefault="00915E22">
      <w:pPr>
        <w:kinsoku w:val="0"/>
        <w:overflowPunct w:val="0"/>
        <w:autoSpaceDE w:val="0"/>
        <w:autoSpaceDN w:val="0"/>
        <w:jc w:val="center"/>
        <w:outlineLvl w:val="0"/>
        <w:rPr>
          <w:rFonts w:ascii="黑体" w:eastAsia="黑体"/>
          <w:sz w:val="30"/>
        </w:rPr>
      </w:pPr>
      <w:bookmarkStart w:id="20" w:name="_Toc8296"/>
      <w:r>
        <w:rPr>
          <w:rFonts w:ascii="黑体" w:eastAsia="黑体"/>
          <w:sz w:val="30"/>
        </w:rPr>
        <w:t xml:space="preserve"> </w:t>
      </w:r>
      <w:r w:rsidR="003E771C">
        <w:rPr>
          <w:rFonts w:ascii="黑体" w:eastAsia="黑体" w:hint="eastAsia"/>
          <w:sz w:val="30"/>
        </w:rPr>
        <w:t>2026</w:t>
      </w:r>
      <w:r>
        <w:rPr>
          <w:rFonts w:ascii="黑体" w:eastAsia="黑体" w:hint="eastAsia"/>
          <w:sz w:val="30"/>
        </w:rPr>
        <w:t>春中部（郑州）口腔展</w:t>
      </w:r>
      <w:bookmarkEnd w:id="20"/>
    </w:p>
    <w:p w:rsidR="004C5FBC" w:rsidRDefault="003E771C" w:rsidP="00915E22">
      <w:pPr>
        <w:tabs>
          <w:tab w:val="center" w:pos="4410"/>
        </w:tabs>
        <w:kinsoku w:val="0"/>
        <w:overflowPunct w:val="0"/>
        <w:autoSpaceDE w:val="0"/>
        <w:autoSpaceDN w:val="0"/>
        <w:ind w:firstLineChars="1050" w:firstLine="2709"/>
        <w:rPr>
          <w:rFonts w:asciiTheme="minorEastAsia" w:eastAsiaTheme="minorEastAsia" w:hAnsiTheme="minorEastAsia"/>
          <w:szCs w:val="21"/>
        </w:rPr>
      </w:pPr>
      <w:r>
        <w:rPr>
          <w:rFonts w:asciiTheme="minorEastAsia" w:eastAsiaTheme="minorEastAsia" w:hAnsiTheme="minorEastAsia" w:hint="eastAsia"/>
          <w:spacing w:val="24"/>
          <w:szCs w:val="21"/>
        </w:rPr>
        <w:t>时间：</w:t>
      </w:r>
      <w:r>
        <w:rPr>
          <w:rFonts w:asciiTheme="minorEastAsia" w:eastAsiaTheme="minorEastAsia" w:hAnsiTheme="minorEastAsia"/>
          <w:spacing w:val="24"/>
          <w:szCs w:val="21"/>
        </w:rPr>
        <w:t>20</w:t>
      </w:r>
      <w:r>
        <w:rPr>
          <w:rFonts w:asciiTheme="minorEastAsia" w:eastAsiaTheme="minorEastAsia" w:hAnsiTheme="minorEastAsia" w:hint="eastAsia"/>
          <w:spacing w:val="24"/>
          <w:szCs w:val="21"/>
        </w:rPr>
        <w:t>26年3月22-24日</w:t>
      </w:r>
    </w:p>
    <w:p w:rsidR="004C5FBC" w:rsidRDefault="003E771C">
      <w:pPr>
        <w:kinsoku w:val="0"/>
        <w:overflowPunct w:val="0"/>
        <w:autoSpaceDE w:val="0"/>
        <w:autoSpaceDN w:val="0"/>
        <w:spacing w:line="400" w:lineRule="exact"/>
        <w:ind w:firstLineChars="1050" w:firstLine="2709"/>
        <w:rPr>
          <w:rFonts w:asciiTheme="minorEastAsia" w:eastAsiaTheme="minorEastAsia" w:hAnsiTheme="minorEastAsia"/>
          <w:spacing w:val="24"/>
          <w:szCs w:val="21"/>
        </w:rPr>
      </w:pPr>
      <w:r>
        <w:rPr>
          <w:rFonts w:asciiTheme="minorEastAsia" w:eastAsiaTheme="minorEastAsia" w:hAnsiTheme="minorEastAsia" w:hint="eastAsia"/>
          <w:spacing w:val="24"/>
          <w:szCs w:val="21"/>
        </w:rPr>
        <w:t>地点：郑州国际会展中心</w:t>
      </w:r>
    </w:p>
    <w:p w:rsidR="004C5FBC" w:rsidRDefault="003E771C">
      <w:pPr>
        <w:kinsoku w:val="0"/>
        <w:overflowPunct w:val="0"/>
        <w:autoSpaceDE w:val="0"/>
        <w:autoSpaceDN w:val="0"/>
        <w:spacing w:line="400" w:lineRule="exact"/>
        <w:ind w:firstLineChars="1050" w:firstLine="2709"/>
        <w:rPr>
          <w:rFonts w:asciiTheme="minorEastAsia" w:eastAsiaTheme="minorEastAsia" w:hAnsiTheme="minorEastAsia"/>
          <w:spacing w:val="24"/>
          <w:szCs w:val="21"/>
        </w:rPr>
      </w:pPr>
      <w:r>
        <w:rPr>
          <w:rFonts w:asciiTheme="minorEastAsia" w:eastAsiaTheme="minorEastAsia" w:hAnsiTheme="minorEastAsia" w:hint="eastAsia"/>
          <w:spacing w:val="24"/>
          <w:szCs w:val="21"/>
        </w:rPr>
        <w:t>承办：郑州好博塔苏斯展览有限公司</w:t>
      </w:r>
    </w:p>
    <w:p w:rsidR="004C5FBC" w:rsidRDefault="003E771C">
      <w:pPr>
        <w:kinsoku w:val="0"/>
        <w:overflowPunct w:val="0"/>
        <w:autoSpaceDE w:val="0"/>
        <w:autoSpaceDN w:val="0"/>
        <w:spacing w:line="400" w:lineRule="exact"/>
        <w:ind w:firstLineChars="1050" w:firstLine="2709"/>
        <w:rPr>
          <w:rFonts w:asciiTheme="minorEastAsia" w:eastAsiaTheme="minorEastAsia" w:hAnsiTheme="minorEastAsia"/>
          <w:spacing w:val="24"/>
          <w:szCs w:val="21"/>
        </w:rPr>
      </w:pPr>
      <w:r>
        <w:rPr>
          <w:rFonts w:asciiTheme="minorEastAsia" w:eastAsiaTheme="minorEastAsia" w:hAnsiTheme="minorEastAsia" w:hint="eastAsia"/>
          <w:spacing w:val="24"/>
          <w:szCs w:val="21"/>
        </w:rPr>
        <w:t>电话：0</w:t>
      </w:r>
      <w:r>
        <w:rPr>
          <w:rFonts w:asciiTheme="minorEastAsia" w:eastAsiaTheme="minorEastAsia" w:hAnsiTheme="minorEastAsia"/>
          <w:spacing w:val="24"/>
          <w:szCs w:val="21"/>
        </w:rPr>
        <w:t>371-666194</w:t>
      </w:r>
      <w:r w:rsidR="001A2FE5">
        <w:rPr>
          <w:rFonts w:asciiTheme="minorEastAsia" w:eastAsiaTheme="minorEastAsia" w:hAnsiTheme="minorEastAsia" w:hint="eastAsia"/>
          <w:spacing w:val="24"/>
          <w:szCs w:val="21"/>
        </w:rPr>
        <w:t>27</w:t>
      </w:r>
    </w:p>
    <w:p w:rsidR="004C5FBC" w:rsidRDefault="003E771C">
      <w:pPr>
        <w:kinsoku w:val="0"/>
        <w:overflowPunct w:val="0"/>
        <w:autoSpaceDE w:val="0"/>
        <w:autoSpaceDN w:val="0"/>
        <w:spacing w:line="400" w:lineRule="exact"/>
        <w:ind w:firstLineChars="1050" w:firstLine="2709"/>
        <w:rPr>
          <w:rFonts w:asciiTheme="minorEastAsia" w:eastAsiaTheme="minorEastAsia" w:hAnsiTheme="minorEastAsia"/>
          <w:szCs w:val="21"/>
        </w:rPr>
      </w:pPr>
      <w:r>
        <w:rPr>
          <w:rFonts w:asciiTheme="minorEastAsia" w:eastAsiaTheme="minorEastAsia" w:hAnsiTheme="minorEastAsia" w:hint="eastAsia"/>
          <w:spacing w:val="24"/>
          <w:szCs w:val="21"/>
        </w:rPr>
        <w:t>网址：</w:t>
      </w:r>
      <w:r>
        <w:rPr>
          <w:rFonts w:asciiTheme="minorEastAsia" w:eastAsiaTheme="minorEastAsia" w:hAnsiTheme="minorEastAsia" w:hint="eastAsia"/>
          <w:szCs w:val="21"/>
        </w:rPr>
        <w:t>www.</w:t>
      </w:r>
      <w:r w:rsidR="00915E22">
        <w:rPr>
          <w:rFonts w:asciiTheme="minorEastAsia" w:eastAsiaTheme="minorEastAsia" w:hAnsiTheme="minorEastAsia" w:hint="eastAsia"/>
          <w:szCs w:val="21"/>
        </w:rPr>
        <w:t>zbkqz</w:t>
      </w:r>
      <w:r>
        <w:rPr>
          <w:rFonts w:asciiTheme="minorEastAsia" w:eastAsiaTheme="minorEastAsia" w:hAnsiTheme="minorEastAsia" w:hint="eastAsia"/>
          <w:szCs w:val="21"/>
        </w:rPr>
        <w:t>.c</w:t>
      </w:r>
      <w:r w:rsidR="00915E22">
        <w:rPr>
          <w:rFonts w:asciiTheme="minorEastAsia" w:eastAsiaTheme="minorEastAsia" w:hAnsiTheme="minorEastAsia" w:hint="eastAsia"/>
          <w:szCs w:val="21"/>
        </w:rPr>
        <w:t>om</w:t>
      </w:r>
    </w:p>
    <w:p w:rsidR="00CE5288" w:rsidRDefault="00CE5288" w:rsidP="00CE5288">
      <w:pPr>
        <w:kinsoku w:val="0"/>
        <w:overflowPunct w:val="0"/>
        <w:autoSpaceDE w:val="0"/>
        <w:autoSpaceDN w:val="0"/>
        <w:spacing w:line="400" w:lineRule="exact"/>
        <w:ind w:firstLineChars="1050" w:firstLine="2709"/>
        <w:rPr>
          <w:rFonts w:asciiTheme="minorEastAsia" w:eastAsiaTheme="minorEastAsia" w:hAnsiTheme="minorEastAsia"/>
          <w:spacing w:val="24"/>
          <w:szCs w:val="21"/>
        </w:rPr>
      </w:pPr>
    </w:p>
    <w:p w:rsidR="004C5FBC" w:rsidRDefault="003E771C">
      <w:pPr>
        <w:kinsoku w:val="0"/>
        <w:overflowPunct w:val="0"/>
        <w:autoSpaceDE w:val="0"/>
        <w:autoSpaceDN w:val="0"/>
        <w:ind w:leftChars="684" w:left="6596" w:hangingChars="2150" w:hanging="5160"/>
        <w:rPr>
          <w:rFonts w:ascii="宋体"/>
          <w:vanish/>
          <w:sz w:val="24"/>
        </w:rPr>
      </w:pPr>
      <w:r>
        <w:rPr>
          <w:rFonts w:ascii="宋体"/>
          <w:noProof/>
          <w:sz w:val="24"/>
        </w:rPr>
        <w:drawing>
          <wp:anchor distT="0" distB="0" distL="114300" distR="114300" simplePos="0" relativeHeight="251660288" behindDoc="0" locked="0" layoutInCell="1" allowOverlap="1">
            <wp:simplePos x="0" y="0"/>
            <wp:positionH relativeFrom="column">
              <wp:posOffset>2455803</wp:posOffset>
            </wp:positionH>
            <wp:positionV relativeFrom="paragraph">
              <wp:posOffset>67124</wp:posOffset>
            </wp:positionV>
            <wp:extent cx="1470703" cy="1469204"/>
            <wp:effectExtent l="19050" t="0" r="0" b="0"/>
            <wp:wrapNone/>
            <wp:docPr id="11" name="图片 17" descr="中原医疗展微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中原医疗展微信.jpg"/>
                    <pic:cNvPicPr>
                      <a:picLocks noChangeAspect="1" noChangeArrowheads="1"/>
                    </pic:cNvPicPr>
                  </pic:nvPicPr>
                  <pic:blipFill>
                    <a:blip r:embed="rId20"/>
                    <a:stretch>
                      <a:fillRect/>
                    </a:stretch>
                  </pic:blipFill>
                  <pic:spPr>
                    <a:xfrm>
                      <a:off x="0" y="0"/>
                      <a:ext cx="1470703" cy="1469204"/>
                    </a:xfrm>
                    <a:prstGeom prst="rect">
                      <a:avLst/>
                    </a:prstGeom>
                    <a:noFill/>
                  </pic:spPr>
                </pic:pic>
              </a:graphicData>
            </a:graphic>
          </wp:anchor>
        </w:drawing>
      </w:r>
    </w:p>
    <w:p w:rsidR="004C5FBC" w:rsidRDefault="003E771C">
      <w:pPr>
        <w:kinsoku w:val="0"/>
        <w:overflowPunct w:val="0"/>
        <w:autoSpaceDE w:val="0"/>
        <w:autoSpaceDN w:val="0"/>
        <w:ind w:leftChars="3135" w:left="6583" w:firstLineChars="250" w:firstLine="600"/>
        <w:rPr>
          <w:rFonts w:ascii="宋体"/>
          <w:sz w:val="24"/>
        </w:rPr>
      </w:pP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p>
    <w:sectPr w:rsidR="004C5FBC" w:rsidSect="004C5FBC">
      <w:footerReference w:type="default" r:id="rId21"/>
      <w:endnotePr>
        <w:numFmt w:val="decimal"/>
      </w:endnotePr>
      <w:type w:val="continuous"/>
      <w:pgSz w:w="11906" w:h="16838"/>
      <w:pgMar w:top="1440" w:right="1486" w:bottom="1440" w:left="1599" w:header="510"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FBC" w:rsidRDefault="004C5FBC" w:rsidP="004C5FBC">
      <w:r>
        <w:separator/>
      </w:r>
    </w:p>
  </w:endnote>
  <w:endnote w:type="continuationSeparator" w:id="0">
    <w:p w:rsidR="004C5FBC" w:rsidRDefault="004C5FBC" w:rsidP="004C5F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58B" w:rsidRDefault="003C558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4C5FBC">
    <w:pPr>
      <w:pStyle w:val="a8"/>
      <w:rPr>
        <w:rFonts w:eastAsiaTheme="minorEastAsia"/>
      </w:rPr>
    </w:pPr>
  </w:p>
  <w:p w:rsidR="004C5FBC" w:rsidRDefault="004C5FBC">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4C5FBC">
    <w:pPr>
      <w:pStyle w:val="a8"/>
      <w:rPr>
        <w:rFonts w:eastAsiaTheme="minorEastAsia"/>
      </w:rPr>
    </w:pPr>
  </w:p>
  <w:p w:rsidR="004C5FBC" w:rsidRDefault="004C5FBC">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396EF4">
    <w:pPr>
      <w:pStyle w:val="a8"/>
      <w:ind w:right="360"/>
    </w:pPr>
    <w:r>
      <w:pict>
        <v:shapetype id="_x0000_t202" coordsize="21600,21600" o:spt="202" path="m,l,21600r21600,l21600,xe">
          <v:stroke joinstyle="miter"/>
          <v:path gradientshapeok="t" o:connecttype="rect"/>
        </v:shapetype>
        <v:shape id="_x0000_s2049" type="#_x0000_t202" style="position:absolute;margin-left:0;margin-top:0;width:2in;height:2in;z-index:251663360;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filled="f" stroked="f" strokeweight=".5pt">
          <v:textbox style="mso-fit-shape-to-text:t" inset="0,0,0,0">
            <w:txbxContent>
              <w:p w:rsidR="004C5FBC" w:rsidRDefault="00396EF4">
                <w:pPr>
                  <w:pStyle w:val="a8"/>
                </w:pPr>
                <w:r>
                  <w:fldChar w:fldCharType="begin"/>
                </w:r>
                <w:r w:rsidR="003E771C">
                  <w:instrText xml:space="preserve"> PAGE  \* MERGEFORMAT </w:instrText>
                </w:r>
                <w:r>
                  <w:fldChar w:fldCharType="separate"/>
                </w:r>
                <w:r w:rsidR="003E771C">
                  <w:t>0</w:t>
                </w:r>
                <w:r>
                  <w:fldChar w:fldCharType="end"/>
                </w:r>
              </w:p>
            </w:txbxContent>
          </v:textbox>
          <w10:wrap anchorx="margin"/>
        </v:shape>
      </w:pict>
    </w:r>
  </w:p>
  <w:p w:rsidR="004C5FBC" w:rsidRDefault="003E771C">
    <w:pPr>
      <w:pStyle w:val="a8"/>
      <w:framePr w:w="7115" w:wrap="around" w:vAnchor="text" w:hAnchor="page" w:x="2322" w:y="38"/>
      <w:ind w:rightChars="171" w:right="359" w:firstLineChars="650" w:firstLine="1300"/>
      <w:rPr>
        <w:sz w:val="20"/>
      </w:rPr>
    </w:pPr>
    <w:r>
      <w:rPr>
        <w:rFonts w:hint="eastAsia"/>
        <w:sz w:val="20"/>
      </w:rPr>
      <w:t>郑州好博塔苏斯展览有限公司</w:t>
    </w:r>
    <w:r>
      <w:rPr>
        <w:rFonts w:hint="eastAsia"/>
        <w:sz w:val="20"/>
      </w:rPr>
      <w:t xml:space="preserve">      </w:t>
    </w:r>
    <w:r>
      <w:rPr>
        <w:rFonts w:hint="eastAsia"/>
        <w:sz w:val="20"/>
      </w:rPr>
      <w:t>联系电话：</w:t>
    </w:r>
    <w:r>
      <w:rPr>
        <w:sz w:val="20"/>
      </w:rPr>
      <w:t>0371-</w:t>
    </w:r>
    <w:r>
      <w:rPr>
        <w:rFonts w:hint="eastAsia"/>
        <w:sz w:val="20"/>
      </w:rPr>
      <w:t>66619408</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4C5FBC">
    <w:pPr>
      <w:pStyle w:val="a8"/>
      <w:rPr>
        <w:rFonts w:eastAsiaTheme="minorEastAsia"/>
      </w:rPr>
    </w:pPr>
  </w:p>
  <w:p w:rsidR="004C5FBC" w:rsidRDefault="004C5FB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FBC" w:rsidRDefault="004C5FBC" w:rsidP="004C5FBC">
      <w:r>
        <w:separator/>
      </w:r>
    </w:p>
  </w:footnote>
  <w:footnote w:type="continuationSeparator" w:id="0">
    <w:p w:rsidR="004C5FBC" w:rsidRDefault="004C5FBC" w:rsidP="004C5F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58B" w:rsidRDefault="003C558B">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4C5FBC">
    <w:pPr>
      <w:pStyle w:val="a9"/>
      <w:rPr>
        <w:rFonts w:eastAsiaTheme="minorEastAsia"/>
      </w:rPr>
    </w:pPr>
  </w:p>
  <w:p w:rsidR="004C5FBC" w:rsidRDefault="004C5FBC">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4C5FBC" w:rsidP="00915E22">
    <w:pPr>
      <w:pStyle w:val="a9"/>
      <w:tabs>
        <w:tab w:val="clear" w:pos="4153"/>
        <w:tab w:val="clear" w:pos="8306"/>
        <w:tab w:val="left" w:pos="2795"/>
      </w:tabs>
      <w:rPr>
        <w:rFonts w:eastAsiaTheme="minorEastAsia"/>
      </w:rPr>
    </w:pPr>
  </w:p>
  <w:p w:rsidR="004C5FBC" w:rsidRDefault="004C5FBC" w:rsidP="00915E22">
    <w:pPr>
      <w:pStyle w:val="a9"/>
      <w:tabs>
        <w:tab w:val="clear" w:pos="4153"/>
        <w:tab w:val="clear" w:pos="8306"/>
        <w:tab w:val="left" w:pos="3275"/>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4C5FBC">
    <w:pPr>
      <w:pStyle w:val="a9"/>
      <w:rPr>
        <w:rFonts w:eastAsiaTheme="minorEastAsia"/>
      </w:rPr>
    </w:pPr>
  </w:p>
  <w:p w:rsidR="004C5FBC" w:rsidRDefault="004C5FB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0000000F"/>
    <w:multiLevelType w:val="multilevel"/>
    <w:tmpl w:val="0000000F"/>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00000013"/>
    <w:multiLevelType w:val="multilevel"/>
    <w:tmpl w:val="00000013"/>
    <w:lvl w:ilvl="0">
      <w:start w:val="1"/>
      <w:numFmt w:val="japaneseCounting"/>
      <w:lvlText w:val="%1、"/>
      <w:lvlJc w:val="left"/>
      <w:pPr>
        <w:tabs>
          <w:tab w:val="left" w:pos="1004"/>
        </w:tabs>
        <w:ind w:left="1004" w:hanging="7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
    <w:nsid w:val="31316673"/>
    <w:multiLevelType w:val="multilevel"/>
    <w:tmpl w:val="31316673"/>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bordersDoNotSurroundHeader/>
  <w:bordersDoNotSurroundFooter/>
  <w:proofState w:spelling="clean"/>
  <w:defaultTabStop w:val="420"/>
  <w:drawingGridHorizontalSpacing w:val="105"/>
  <w:drawingGridVerticalSpacing w:val="156"/>
  <w:doNotShadeFormData/>
  <w:noPunctuationKerning/>
  <w:characterSpacingControl w:val="compressPunctuation"/>
  <w:noLineBreaksAfter w:lang="zh-CN" w:val="$([{£¥·‘“〈《「『【〔〖〝﹙﹛﹝＄（．［｛￡￥"/>
  <w:noLineBreaksBefore w:lang="zh-CN" w:val="!%),.:;&gt;?]}¢¨°·ˇˉ―‖’”…‰′″›℃∶、。〃〉》」』】〕〗〞︶︺︾﹀﹄﹚﹜﹞！＂％＇），．：；？］｀｜｝～￠"/>
  <w:doNotValidateAgainstSchema/>
  <w:doNotDemarcateInvalidXml/>
  <w:hdrShapeDefaults>
    <o:shapedefaults v:ext="edit" spidmax="2051" fillcolor="white">
      <v:fill color="white"/>
    </o:shapedefaults>
    <o:shapelayout v:ext="edit">
      <o:idmap v:ext="edit" data="2"/>
    </o:shapelayout>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
  <w:docVars>
    <w:docVar w:name="commondata" w:val="eyJoZGlkIjoiOGIxOWZiYWRmYTVjZTlhZDMwM2JmZWExNTQzNDEwNWYifQ=="/>
  </w:docVars>
  <w:rsids>
    <w:rsidRoot w:val="00172A27"/>
    <w:rsid w:val="00005956"/>
    <w:rsid w:val="000133D1"/>
    <w:rsid w:val="00013A5D"/>
    <w:rsid w:val="00016F3A"/>
    <w:rsid w:val="000203A6"/>
    <w:rsid w:val="00022287"/>
    <w:rsid w:val="00022D5D"/>
    <w:rsid w:val="0002464D"/>
    <w:rsid w:val="000248E2"/>
    <w:rsid w:val="0002493F"/>
    <w:rsid w:val="00026C3B"/>
    <w:rsid w:val="000349AA"/>
    <w:rsid w:val="0003702E"/>
    <w:rsid w:val="0004080B"/>
    <w:rsid w:val="00043B2B"/>
    <w:rsid w:val="000443CF"/>
    <w:rsid w:val="00045308"/>
    <w:rsid w:val="00046628"/>
    <w:rsid w:val="00046CC8"/>
    <w:rsid w:val="00047F8C"/>
    <w:rsid w:val="000501C5"/>
    <w:rsid w:val="00052699"/>
    <w:rsid w:val="000541E9"/>
    <w:rsid w:val="000543B9"/>
    <w:rsid w:val="000634EF"/>
    <w:rsid w:val="00066075"/>
    <w:rsid w:val="000677D8"/>
    <w:rsid w:val="00071C99"/>
    <w:rsid w:val="000720EE"/>
    <w:rsid w:val="00074C73"/>
    <w:rsid w:val="00076F00"/>
    <w:rsid w:val="00077567"/>
    <w:rsid w:val="00077A34"/>
    <w:rsid w:val="00081BA4"/>
    <w:rsid w:val="00085764"/>
    <w:rsid w:val="000866CB"/>
    <w:rsid w:val="00086711"/>
    <w:rsid w:val="0009016E"/>
    <w:rsid w:val="00092BA5"/>
    <w:rsid w:val="000940CB"/>
    <w:rsid w:val="0009460B"/>
    <w:rsid w:val="000954D5"/>
    <w:rsid w:val="00095C5D"/>
    <w:rsid w:val="000972A0"/>
    <w:rsid w:val="000A19E6"/>
    <w:rsid w:val="000A20C2"/>
    <w:rsid w:val="000A4F63"/>
    <w:rsid w:val="000A5123"/>
    <w:rsid w:val="000A55F4"/>
    <w:rsid w:val="000A73C1"/>
    <w:rsid w:val="000B0545"/>
    <w:rsid w:val="000B2335"/>
    <w:rsid w:val="000B27EF"/>
    <w:rsid w:val="000B473E"/>
    <w:rsid w:val="000B61E9"/>
    <w:rsid w:val="000B6340"/>
    <w:rsid w:val="000C0F3B"/>
    <w:rsid w:val="000C1D79"/>
    <w:rsid w:val="000C2DFC"/>
    <w:rsid w:val="000C5B9D"/>
    <w:rsid w:val="000D1814"/>
    <w:rsid w:val="000D276D"/>
    <w:rsid w:val="000D4641"/>
    <w:rsid w:val="000D5F9C"/>
    <w:rsid w:val="000D61D3"/>
    <w:rsid w:val="000D77E5"/>
    <w:rsid w:val="000D7F2A"/>
    <w:rsid w:val="000E1B7D"/>
    <w:rsid w:val="000E5A40"/>
    <w:rsid w:val="000F2622"/>
    <w:rsid w:val="000F3629"/>
    <w:rsid w:val="000F6489"/>
    <w:rsid w:val="000F6E11"/>
    <w:rsid w:val="000F71FC"/>
    <w:rsid w:val="000F720E"/>
    <w:rsid w:val="00101CE7"/>
    <w:rsid w:val="00103B54"/>
    <w:rsid w:val="001041B3"/>
    <w:rsid w:val="001069C6"/>
    <w:rsid w:val="00106EEC"/>
    <w:rsid w:val="00110B97"/>
    <w:rsid w:val="0011295F"/>
    <w:rsid w:val="00113CAB"/>
    <w:rsid w:val="0011464E"/>
    <w:rsid w:val="00117339"/>
    <w:rsid w:val="001209F7"/>
    <w:rsid w:val="0013127F"/>
    <w:rsid w:val="00134AF8"/>
    <w:rsid w:val="00135104"/>
    <w:rsid w:val="001358A1"/>
    <w:rsid w:val="00135BE3"/>
    <w:rsid w:val="001442AE"/>
    <w:rsid w:val="00157042"/>
    <w:rsid w:val="001637BB"/>
    <w:rsid w:val="00163B01"/>
    <w:rsid w:val="001677F4"/>
    <w:rsid w:val="00170737"/>
    <w:rsid w:val="00172A27"/>
    <w:rsid w:val="00173242"/>
    <w:rsid w:val="0017325B"/>
    <w:rsid w:val="00176403"/>
    <w:rsid w:val="00176749"/>
    <w:rsid w:val="00176EDB"/>
    <w:rsid w:val="00181DEB"/>
    <w:rsid w:val="00181E84"/>
    <w:rsid w:val="0018337B"/>
    <w:rsid w:val="001834BB"/>
    <w:rsid w:val="001870E2"/>
    <w:rsid w:val="001927F6"/>
    <w:rsid w:val="001A13F1"/>
    <w:rsid w:val="001A2D42"/>
    <w:rsid w:val="001A2FE5"/>
    <w:rsid w:val="001A3B63"/>
    <w:rsid w:val="001A5F67"/>
    <w:rsid w:val="001A740E"/>
    <w:rsid w:val="001A7A46"/>
    <w:rsid w:val="001B0FDE"/>
    <w:rsid w:val="001B5892"/>
    <w:rsid w:val="001B6FF3"/>
    <w:rsid w:val="001C04C5"/>
    <w:rsid w:val="001C34D3"/>
    <w:rsid w:val="001C3B1A"/>
    <w:rsid w:val="001D1D4B"/>
    <w:rsid w:val="001D29C9"/>
    <w:rsid w:val="001D48BC"/>
    <w:rsid w:val="001E0B0E"/>
    <w:rsid w:val="001E7EE0"/>
    <w:rsid w:val="001F1C85"/>
    <w:rsid w:val="001F251D"/>
    <w:rsid w:val="001F3787"/>
    <w:rsid w:val="001F6191"/>
    <w:rsid w:val="00204141"/>
    <w:rsid w:val="00204511"/>
    <w:rsid w:val="00207490"/>
    <w:rsid w:val="00210243"/>
    <w:rsid w:val="002102CC"/>
    <w:rsid w:val="00211F7D"/>
    <w:rsid w:val="0021421F"/>
    <w:rsid w:val="00222599"/>
    <w:rsid w:val="00222762"/>
    <w:rsid w:val="00222A08"/>
    <w:rsid w:val="00226A12"/>
    <w:rsid w:val="002317FA"/>
    <w:rsid w:val="00232458"/>
    <w:rsid w:val="002329BD"/>
    <w:rsid w:val="002332A5"/>
    <w:rsid w:val="00235B3B"/>
    <w:rsid w:val="00235EE5"/>
    <w:rsid w:val="00236E0C"/>
    <w:rsid w:val="00236EEF"/>
    <w:rsid w:val="00237BA3"/>
    <w:rsid w:val="002405A3"/>
    <w:rsid w:val="002415C8"/>
    <w:rsid w:val="00241B9C"/>
    <w:rsid w:val="002434F7"/>
    <w:rsid w:val="002460C6"/>
    <w:rsid w:val="0024751C"/>
    <w:rsid w:val="00251F80"/>
    <w:rsid w:val="00253E14"/>
    <w:rsid w:val="002623AD"/>
    <w:rsid w:val="00262B31"/>
    <w:rsid w:val="00263CF5"/>
    <w:rsid w:val="00263DA1"/>
    <w:rsid w:val="00264445"/>
    <w:rsid w:val="002679D1"/>
    <w:rsid w:val="00272EE0"/>
    <w:rsid w:val="00273B59"/>
    <w:rsid w:val="00276217"/>
    <w:rsid w:val="00276FEF"/>
    <w:rsid w:val="00280081"/>
    <w:rsid w:val="002817FC"/>
    <w:rsid w:val="002872E2"/>
    <w:rsid w:val="00294856"/>
    <w:rsid w:val="002A0369"/>
    <w:rsid w:val="002A0C75"/>
    <w:rsid w:val="002A67B5"/>
    <w:rsid w:val="002A7F2E"/>
    <w:rsid w:val="002B4932"/>
    <w:rsid w:val="002B4B28"/>
    <w:rsid w:val="002B6992"/>
    <w:rsid w:val="002B77B1"/>
    <w:rsid w:val="002C2156"/>
    <w:rsid w:val="002C3342"/>
    <w:rsid w:val="002C4BDD"/>
    <w:rsid w:val="002C4C8C"/>
    <w:rsid w:val="002C5B83"/>
    <w:rsid w:val="002C5F0E"/>
    <w:rsid w:val="002D1BC3"/>
    <w:rsid w:val="002D2398"/>
    <w:rsid w:val="002D34BA"/>
    <w:rsid w:val="002D470D"/>
    <w:rsid w:val="002D5AAD"/>
    <w:rsid w:val="002D6265"/>
    <w:rsid w:val="002D6C2C"/>
    <w:rsid w:val="002E2A10"/>
    <w:rsid w:val="002E467C"/>
    <w:rsid w:val="002E5B82"/>
    <w:rsid w:val="002F2437"/>
    <w:rsid w:val="002F2760"/>
    <w:rsid w:val="00301C0A"/>
    <w:rsid w:val="00302168"/>
    <w:rsid w:val="00302D45"/>
    <w:rsid w:val="0030735B"/>
    <w:rsid w:val="00310DD0"/>
    <w:rsid w:val="0031151A"/>
    <w:rsid w:val="00313173"/>
    <w:rsid w:val="0031387D"/>
    <w:rsid w:val="003157FD"/>
    <w:rsid w:val="00320343"/>
    <w:rsid w:val="003309F9"/>
    <w:rsid w:val="00331B01"/>
    <w:rsid w:val="00332282"/>
    <w:rsid w:val="003406CD"/>
    <w:rsid w:val="0034506F"/>
    <w:rsid w:val="003453F6"/>
    <w:rsid w:val="00346B3B"/>
    <w:rsid w:val="00350465"/>
    <w:rsid w:val="00350694"/>
    <w:rsid w:val="00352ACE"/>
    <w:rsid w:val="00354FA1"/>
    <w:rsid w:val="0035528C"/>
    <w:rsid w:val="0035721D"/>
    <w:rsid w:val="0035740A"/>
    <w:rsid w:val="00357F7F"/>
    <w:rsid w:val="00360984"/>
    <w:rsid w:val="0036348F"/>
    <w:rsid w:val="0036411D"/>
    <w:rsid w:val="00364A86"/>
    <w:rsid w:val="00365310"/>
    <w:rsid w:val="00371F0C"/>
    <w:rsid w:val="003727C4"/>
    <w:rsid w:val="0037366B"/>
    <w:rsid w:val="0037523E"/>
    <w:rsid w:val="00376B73"/>
    <w:rsid w:val="00376E6A"/>
    <w:rsid w:val="00377721"/>
    <w:rsid w:val="00381EDA"/>
    <w:rsid w:val="00385117"/>
    <w:rsid w:val="00385C46"/>
    <w:rsid w:val="00386F07"/>
    <w:rsid w:val="00387E00"/>
    <w:rsid w:val="00394F7F"/>
    <w:rsid w:val="00395260"/>
    <w:rsid w:val="0039600F"/>
    <w:rsid w:val="003963B8"/>
    <w:rsid w:val="00396EF4"/>
    <w:rsid w:val="003A1C47"/>
    <w:rsid w:val="003A2F97"/>
    <w:rsid w:val="003A79B3"/>
    <w:rsid w:val="003B059C"/>
    <w:rsid w:val="003B59A9"/>
    <w:rsid w:val="003C055A"/>
    <w:rsid w:val="003C3991"/>
    <w:rsid w:val="003C40F5"/>
    <w:rsid w:val="003C558B"/>
    <w:rsid w:val="003C651B"/>
    <w:rsid w:val="003C7470"/>
    <w:rsid w:val="003C7851"/>
    <w:rsid w:val="003C7A76"/>
    <w:rsid w:val="003D01D9"/>
    <w:rsid w:val="003D2833"/>
    <w:rsid w:val="003D37F8"/>
    <w:rsid w:val="003D39C1"/>
    <w:rsid w:val="003D4873"/>
    <w:rsid w:val="003D4A37"/>
    <w:rsid w:val="003E2857"/>
    <w:rsid w:val="003E323A"/>
    <w:rsid w:val="003E3FED"/>
    <w:rsid w:val="003E6E17"/>
    <w:rsid w:val="003E771C"/>
    <w:rsid w:val="003F1FA3"/>
    <w:rsid w:val="003F1FEF"/>
    <w:rsid w:val="00405CCB"/>
    <w:rsid w:val="00407201"/>
    <w:rsid w:val="0041532B"/>
    <w:rsid w:val="004174C2"/>
    <w:rsid w:val="0042136A"/>
    <w:rsid w:val="00422DE2"/>
    <w:rsid w:val="00432A96"/>
    <w:rsid w:val="004336BF"/>
    <w:rsid w:val="00437B37"/>
    <w:rsid w:val="00437CC3"/>
    <w:rsid w:val="0044015A"/>
    <w:rsid w:val="00446123"/>
    <w:rsid w:val="00446CE7"/>
    <w:rsid w:val="004474BF"/>
    <w:rsid w:val="004510F6"/>
    <w:rsid w:val="00451897"/>
    <w:rsid w:val="00451B78"/>
    <w:rsid w:val="00454C82"/>
    <w:rsid w:val="00454EFE"/>
    <w:rsid w:val="00457260"/>
    <w:rsid w:val="00461FBB"/>
    <w:rsid w:val="0046620B"/>
    <w:rsid w:val="004674EC"/>
    <w:rsid w:val="0047243E"/>
    <w:rsid w:val="0047636D"/>
    <w:rsid w:val="004806A5"/>
    <w:rsid w:val="004809D0"/>
    <w:rsid w:val="00480CB9"/>
    <w:rsid w:val="00480EA9"/>
    <w:rsid w:val="00484547"/>
    <w:rsid w:val="00486FCA"/>
    <w:rsid w:val="00490BA5"/>
    <w:rsid w:val="004933DF"/>
    <w:rsid w:val="004A006D"/>
    <w:rsid w:val="004A4877"/>
    <w:rsid w:val="004A5DDF"/>
    <w:rsid w:val="004B0282"/>
    <w:rsid w:val="004C029E"/>
    <w:rsid w:val="004C3649"/>
    <w:rsid w:val="004C49AD"/>
    <w:rsid w:val="004C5FBC"/>
    <w:rsid w:val="004C734D"/>
    <w:rsid w:val="004D1074"/>
    <w:rsid w:val="004D16C2"/>
    <w:rsid w:val="004D3A0D"/>
    <w:rsid w:val="004D520D"/>
    <w:rsid w:val="004D56DE"/>
    <w:rsid w:val="004D71C5"/>
    <w:rsid w:val="004E0804"/>
    <w:rsid w:val="004E11CB"/>
    <w:rsid w:val="004E4CD1"/>
    <w:rsid w:val="004E69D5"/>
    <w:rsid w:val="004E6D52"/>
    <w:rsid w:val="004E7E67"/>
    <w:rsid w:val="004F0213"/>
    <w:rsid w:val="004F17EE"/>
    <w:rsid w:val="004F4167"/>
    <w:rsid w:val="004F4EA6"/>
    <w:rsid w:val="00505C8C"/>
    <w:rsid w:val="00506616"/>
    <w:rsid w:val="0050695E"/>
    <w:rsid w:val="00506EB9"/>
    <w:rsid w:val="00511123"/>
    <w:rsid w:val="0051592B"/>
    <w:rsid w:val="0051624C"/>
    <w:rsid w:val="00516613"/>
    <w:rsid w:val="00517A5E"/>
    <w:rsid w:val="00524590"/>
    <w:rsid w:val="00531247"/>
    <w:rsid w:val="00536CD6"/>
    <w:rsid w:val="00537098"/>
    <w:rsid w:val="005404CF"/>
    <w:rsid w:val="00542561"/>
    <w:rsid w:val="00553A4F"/>
    <w:rsid w:val="00555954"/>
    <w:rsid w:val="00561918"/>
    <w:rsid w:val="0056232A"/>
    <w:rsid w:val="00573C20"/>
    <w:rsid w:val="0058016B"/>
    <w:rsid w:val="00581004"/>
    <w:rsid w:val="00581314"/>
    <w:rsid w:val="00585412"/>
    <w:rsid w:val="005860D4"/>
    <w:rsid w:val="00586F5B"/>
    <w:rsid w:val="005877BB"/>
    <w:rsid w:val="00596F74"/>
    <w:rsid w:val="00596F92"/>
    <w:rsid w:val="005A1DFE"/>
    <w:rsid w:val="005A3D7E"/>
    <w:rsid w:val="005A6195"/>
    <w:rsid w:val="005B08C3"/>
    <w:rsid w:val="005B1845"/>
    <w:rsid w:val="005B22F0"/>
    <w:rsid w:val="005B2641"/>
    <w:rsid w:val="005B4DB4"/>
    <w:rsid w:val="005C020E"/>
    <w:rsid w:val="005C03CE"/>
    <w:rsid w:val="005C4B14"/>
    <w:rsid w:val="005C69D0"/>
    <w:rsid w:val="005D1BC1"/>
    <w:rsid w:val="005D2C0F"/>
    <w:rsid w:val="005D5877"/>
    <w:rsid w:val="005D5A26"/>
    <w:rsid w:val="005E27AC"/>
    <w:rsid w:val="005E5983"/>
    <w:rsid w:val="005F0213"/>
    <w:rsid w:val="005F0DC6"/>
    <w:rsid w:val="005F1627"/>
    <w:rsid w:val="00601779"/>
    <w:rsid w:val="00603121"/>
    <w:rsid w:val="006115A0"/>
    <w:rsid w:val="00615131"/>
    <w:rsid w:val="006207A6"/>
    <w:rsid w:val="00620948"/>
    <w:rsid w:val="0062239D"/>
    <w:rsid w:val="00623F84"/>
    <w:rsid w:val="00627F28"/>
    <w:rsid w:val="00633D5C"/>
    <w:rsid w:val="00637BA4"/>
    <w:rsid w:val="006431FF"/>
    <w:rsid w:val="00643AD2"/>
    <w:rsid w:val="00644C52"/>
    <w:rsid w:val="006469AE"/>
    <w:rsid w:val="00647165"/>
    <w:rsid w:val="006474ED"/>
    <w:rsid w:val="006533DA"/>
    <w:rsid w:val="00654AB1"/>
    <w:rsid w:val="0065632E"/>
    <w:rsid w:val="00662796"/>
    <w:rsid w:val="00667041"/>
    <w:rsid w:val="006677B8"/>
    <w:rsid w:val="006707BC"/>
    <w:rsid w:val="00670FA4"/>
    <w:rsid w:val="00672286"/>
    <w:rsid w:val="006724E0"/>
    <w:rsid w:val="00673988"/>
    <w:rsid w:val="0067464E"/>
    <w:rsid w:val="00676D3F"/>
    <w:rsid w:val="00681564"/>
    <w:rsid w:val="00682A62"/>
    <w:rsid w:val="006832ED"/>
    <w:rsid w:val="00684D74"/>
    <w:rsid w:val="00691C7A"/>
    <w:rsid w:val="00691E4E"/>
    <w:rsid w:val="00693859"/>
    <w:rsid w:val="006951DD"/>
    <w:rsid w:val="0069772E"/>
    <w:rsid w:val="006A13C1"/>
    <w:rsid w:val="006A3611"/>
    <w:rsid w:val="006A3DE0"/>
    <w:rsid w:val="006A53D6"/>
    <w:rsid w:val="006A6BA2"/>
    <w:rsid w:val="006B0689"/>
    <w:rsid w:val="006B1441"/>
    <w:rsid w:val="006B2CC4"/>
    <w:rsid w:val="006B5679"/>
    <w:rsid w:val="006C3437"/>
    <w:rsid w:val="006C39AA"/>
    <w:rsid w:val="006C42DF"/>
    <w:rsid w:val="006C488D"/>
    <w:rsid w:val="006D444E"/>
    <w:rsid w:val="006D6F31"/>
    <w:rsid w:val="006E1F38"/>
    <w:rsid w:val="006E21DC"/>
    <w:rsid w:val="006E6298"/>
    <w:rsid w:val="006E7D24"/>
    <w:rsid w:val="006F3539"/>
    <w:rsid w:val="006F58CE"/>
    <w:rsid w:val="006F6794"/>
    <w:rsid w:val="0070174A"/>
    <w:rsid w:val="00702EF6"/>
    <w:rsid w:val="007058F2"/>
    <w:rsid w:val="00706572"/>
    <w:rsid w:val="007101A9"/>
    <w:rsid w:val="00711F8C"/>
    <w:rsid w:val="00715B70"/>
    <w:rsid w:val="0071764D"/>
    <w:rsid w:val="007223CB"/>
    <w:rsid w:val="007240B9"/>
    <w:rsid w:val="00730B30"/>
    <w:rsid w:val="007321AD"/>
    <w:rsid w:val="00735FF5"/>
    <w:rsid w:val="0073652D"/>
    <w:rsid w:val="0074330B"/>
    <w:rsid w:val="00746432"/>
    <w:rsid w:val="00746EF0"/>
    <w:rsid w:val="00750BB5"/>
    <w:rsid w:val="007541B9"/>
    <w:rsid w:val="00755024"/>
    <w:rsid w:val="00756B6C"/>
    <w:rsid w:val="007618E9"/>
    <w:rsid w:val="00761ED9"/>
    <w:rsid w:val="007646AC"/>
    <w:rsid w:val="0076604F"/>
    <w:rsid w:val="00766DCE"/>
    <w:rsid w:val="00770038"/>
    <w:rsid w:val="00772056"/>
    <w:rsid w:val="00772A15"/>
    <w:rsid w:val="00776462"/>
    <w:rsid w:val="0077695E"/>
    <w:rsid w:val="00780BAB"/>
    <w:rsid w:val="00783F63"/>
    <w:rsid w:val="00783FB5"/>
    <w:rsid w:val="007841D3"/>
    <w:rsid w:val="007852CD"/>
    <w:rsid w:val="00790750"/>
    <w:rsid w:val="00790DBD"/>
    <w:rsid w:val="00791855"/>
    <w:rsid w:val="0079186C"/>
    <w:rsid w:val="00797C81"/>
    <w:rsid w:val="007A03E4"/>
    <w:rsid w:val="007A05B1"/>
    <w:rsid w:val="007A5921"/>
    <w:rsid w:val="007A7226"/>
    <w:rsid w:val="007B5DAD"/>
    <w:rsid w:val="007B5EC0"/>
    <w:rsid w:val="007C2640"/>
    <w:rsid w:val="007C55D2"/>
    <w:rsid w:val="007D0BD2"/>
    <w:rsid w:val="007D2B96"/>
    <w:rsid w:val="007D7229"/>
    <w:rsid w:val="007F0BB4"/>
    <w:rsid w:val="007F1B89"/>
    <w:rsid w:val="007F1F44"/>
    <w:rsid w:val="007F2544"/>
    <w:rsid w:val="007F36E9"/>
    <w:rsid w:val="007F4C55"/>
    <w:rsid w:val="007F51B2"/>
    <w:rsid w:val="007F622C"/>
    <w:rsid w:val="0080040E"/>
    <w:rsid w:val="00800D5A"/>
    <w:rsid w:val="008014C9"/>
    <w:rsid w:val="0080197D"/>
    <w:rsid w:val="008043A3"/>
    <w:rsid w:val="00804AC0"/>
    <w:rsid w:val="008076C4"/>
    <w:rsid w:val="008134C4"/>
    <w:rsid w:val="00820132"/>
    <w:rsid w:val="00822718"/>
    <w:rsid w:val="008228AE"/>
    <w:rsid w:val="0082572E"/>
    <w:rsid w:val="00826D53"/>
    <w:rsid w:val="008323A3"/>
    <w:rsid w:val="0083392D"/>
    <w:rsid w:val="008343E0"/>
    <w:rsid w:val="00842E3F"/>
    <w:rsid w:val="00844055"/>
    <w:rsid w:val="00845DD6"/>
    <w:rsid w:val="0084616A"/>
    <w:rsid w:val="00846D1D"/>
    <w:rsid w:val="008479A6"/>
    <w:rsid w:val="008527E6"/>
    <w:rsid w:val="00853F66"/>
    <w:rsid w:val="00864FDF"/>
    <w:rsid w:val="00865E00"/>
    <w:rsid w:val="00870620"/>
    <w:rsid w:val="00870E42"/>
    <w:rsid w:val="00872188"/>
    <w:rsid w:val="008721A8"/>
    <w:rsid w:val="008722E8"/>
    <w:rsid w:val="00873E94"/>
    <w:rsid w:val="008767E3"/>
    <w:rsid w:val="00880BAD"/>
    <w:rsid w:val="0088162A"/>
    <w:rsid w:val="008826A7"/>
    <w:rsid w:val="00883408"/>
    <w:rsid w:val="008859A0"/>
    <w:rsid w:val="008907CA"/>
    <w:rsid w:val="00896CCE"/>
    <w:rsid w:val="008A13FF"/>
    <w:rsid w:val="008B4A96"/>
    <w:rsid w:val="008C021D"/>
    <w:rsid w:val="008C15B1"/>
    <w:rsid w:val="008C2E1D"/>
    <w:rsid w:val="008C7F06"/>
    <w:rsid w:val="008D1EA0"/>
    <w:rsid w:val="008D34EF"/>
    <w:rsid w:val="008D611D"/>
    <w:rsid w:val="008D6949"/>
    <w:rsid w:val="008D6AF5"/>
    <w:rsid w:val="008D7598"/>
    <w:rsid w:val="008D7E06"/>
    <w:rsid w:val="008E0BDD"/>
    <w:rsid w:val="008E1193"/>
    <w:rsid w:val="008E1996"/>
    <w:rsid w:val="008E3599"/>
    <w:rsid w:val="008E58CF"/>
    <w:rsid w:val="008E6B8E"/>
    <w:rsid w:val="008F258C"/>
    <w:rsid w:val="008F6486"/>
    <w:rsid w:val="008F650B"/>
    <w:rsid w:val="00901297"/>
    <w:rsid w:val="009035F4"/>
    <w:rsid w:val="009038E0"/>
    <w:rsid w:val="009153E9"/>
    <w:rsid w:val="00915E22"/>
    <w:rsid w:val="00916A88"/>
    <w:rsid w:val="00917D93"/>
    <w:rsid w:val="00920066"/>
    <w:rsid w:val="009201FE"/>
    <w:rsid w:val="00922D5C"/>
    <w:rsid w:val="00925F39"/>
    <w:rsid w:val="009346B7"/>
    <w:rsid w:val="00942A03"/>
    <w:rsid w:val="00956C16"/>
    <w:rsid w:val="00972D90"/>
    <w:rsid w:val="009832F4"/>
    <w:rsid w:val="00985536"/>
    <w:rsid w:val="00987C8C"/>
    <w:rsid w:val="009902B4"/>
    <w:rsid w:val="00990371"/>
    <w:rsid w:val="00993C36"/>
    <w:rsid w:val="0099418A"/>
    <w:rsid w:val="009A275F"/>
    <w:rsid w:val="009A3814"/>
    <w:rsid w:val="009A3A30"/>
    <w:rsid w:val="009A4994"/>
    <w:rsid w:val="009B01BB"/>
    <w:rsid w:val="009B0F6B"/>
    <w:rsid w:val="009B3522"/>
    <w:rsid w:val="009B366B"/>
    <w:rsid w:val="009B5448"/>
    <w:rsid w:val="009B5973"/>
    <w:rsid w:val="009C0A85"/>
    <w:rsid w:val="009C5C4E"/>
    <w:rsid w:val="009C67FD"/>
    <w:rsid w:val="009D00DB"/>
    <w:rsid w:val="009D1866"/>
    <w:rsid w:val="009D3798"/>
    <w:rsid w:val="009D4DEA"/>
    <w:rsid w:val="009D75B6"/>
    <w:rsid w:val="009E2290"/>
    <w:rsid w:val="009E31F3"/>
    <w:rsid w:val="009E517E"/>
    <w:rsid w:val="009E5372"/>
    <w:rsid w:val="009F03CC"/>
    <w:rsid w:val="009F04EA"/>
    <w:rsid w:val="009F07CD"/>
    <w:rsid w:val="009F24C9"/>
    <w:rsid w:val="009F56F3"/>
    <w:rsid w:val="009F7069"/>
    <w:rsid w:val="00A04D5E"/>
    <w:rsid w:val="00A06229"/>
    <w:rsid w:val="00A07B25"/>
    <w:rsid w:val="00A12A18"/>
    <w:rsid w:val="00A17507"/>
    <w:rsid w:val="00A175EE"/>
    <w:rsid w:val="00A17729"/>
    <w:rsid w:val="00A2165A"/>
    <w:rsid w:val="00A22C56"/>
    <w:rsid w:val="00A23E39"/>
    <w:rsid w:val="00A2476E"/>
    <w:rsid w:val="00A37EFE"/>
    <w:rsid w:val="00A43AF2"/>
    <w:rsid w:val="00A45E0D"/>
    <w:rsid w:val="00A46615"/>
    <w:rsid w:val="00A47CE6"/>
    <w:rsid w:val="00A533F0"/>
    <w:rsid w:val="00A56755"/>
    <w:rsid w:val="00A60407"/>
    <w:rsid w:val="00A60C0F"/>
    <w:rsid w:val="00A61481"/>
    <w:rsid w:val="00A64841"/>
    <w:rsid w:val="00A64F13"/>
    <w:rsid w:val="00A65F79"/>
    <w:rsid w:val="00A73D24"/>
    <w:rsid w:val="00A74F20"/>
    <w:rsid w:val="00A80411"/>
    <w:rsid w:val="00A81074"/>
    <w:rsid w:val="00A82952"/>
    <w:rsid w:val="00A83C8B"/>
    <w:rsid w:val="00A84245"/>
    <w:rsid w:val="00A87146"/>
    <w:rsid w:val="00A9285D"/>
    <w:rsid w:val="00A9543A"/>
    <w:rsid w:val="00A971A3"/>
    <w:rsid w:val="00A97F76"/>
    <w:rsid w:val="00AA0A21"/>
    <w:rsid w:val="00AA0A8E"/>
    <w:rsid w:val="00AA21DB"/>
    <w:rsid w:val="00AA3A72"/>
    <w:rsid w:val="00AB043D"/>
    <w:rsid w:val="00AB1970"/>
    <w:rsid w:val="00AB39A7"/>
    <w:rsid w:val="00AB665D"/>
    <w:rsid w:val="00AB7622"/>
    <w:rsid w:val="00AC1AF0"/>
    <w:rsid w:val="00AC1FE8"/>
    <w:rsid w:val="00AC2AC1"/>
    <w:rsid w:val="00AC4607"/>
    <w:rsid w:val="00AC4EF9"/>
    <w:rsid w:val="00AC7CF6"/>
    <w:rsid w:val="00AD54BA"/>
    <w:rsid w:val="00AD635D"/>
    <w:rsid w:val="00AE1A6B"/>
    <w:rsid w:val="00AE2B22"/>
    <w:rsid w:val="00AE32CA"/>
    <w:rsid w:val="00AE36AC"/>
    <w:rsid w:val="00AF0B97"/>
    <w:rsid w:val="00AF35C9"/>
    <w:rsid w:val="00AF3746"/>
    <w:rsid w:val="00AF5EAC"/>
    <w:rsid w:val="00AF7AAE"/>
    <w:rsid w:val="00B024B6"/>
    <w:rsid w:val="00B0443A"/>
    <w:rsid w:val="00B044A3"/>
    <w:rsid w:val="00B04D47"/>
    <w:rsid w:val="00B1044D"/>
    <w:rsid w:val="00B10D14"/>
    <w:rsid w:val="00B14E11"/>
    <w:rsid w:val="00B15FE6"/>
    <w:rsid w:val="00B16E45"/>
    <w:rsid w:val="00B21711"/>
    <w:rsid w:val="00B22245"/>
    <w:rsid w:val="00B2356A"/>
    <w:rsid w:val="00B25248"/>
    <w:rsid w:val="00B25E05"/>
    <w:rsid w:val="00B26A1B"/>
    <w:rsid w:val="00B27922"/>
    <w:rsid w:val="00B31763"/>
    <w:rsid w:val="00B34203"/>
    <w:rsid w:val="00B3464D"/>
    <w:rsid w:val="00B3640F"/>
    <w:rsid w:val="00B376F9"/>
    <w:rsid w:val="00B425FA"/>
    <w:rsid w:val="00B4287A"/>
    <w:rsid w:val="00B444E0"/>
    <w:rsid w:val="00B4589F"/>
    <w:rsid w:val="00B47F79"/>
    <w:rsid w:val="00B50BDE"/>
    <w:rsid w:val="00B51029"/>
    <w:rsid w:val="00B53AE9"/>
    <w:rsid w:val="00B55E40"/>
    <w:rsid w:val="00B65BFC"/>
    <w:rsid w:val="00B70575"/>
    <w:rsid w:val="00B76693"/>
    <w:rsid w:val="00B8134F"/>
    <w:rsid w:val="00B8261F"/>
    <w:rsid w:val="00B843A6"/>
    <w:rsid w:val="00B87AF1"/>
    <w:rsid w:val="00B9248A"/>
    <w:rsid w:val="00B958C5"/>
    <w:rsid w:val="00BA3EE9"/>
    <w:rsid w:val="00BA4F17"/>
    <w:rsid w:val="00BA735D"/>
    <w:rsid w:val="00BB27F4"/>
    <w:rsid w:val="00BB5F1C"/>
    <w:rsid w:val="00BC7BCA"/>
    <w:rsid w:val="00BD10E8"/>
    <w:rsid w:val="00BD2AE0"/>
    <w:rsid w:val="00BD384F"/>
    <w:rsid w:val="00BE1036"/>
    <w:rsid w:val="00BE10B3"/>
    <w:rsid w:val="00BE5C17"/>
    <w:rsid w:val="00BE5D78"/>
    <w:rsid w:val="00BF1172"/>
    <w:rsid w:val="00C0126E"/>
    <w:rsid w:val="00C02FAD"/>
    <w:rsid w:val="00C03BCA"/>
    <w:rsid w:val="00C03F6B"/>
    <w:rsid w:val="00C04E84"/>
    <w:rsid w:val="00C04FD6"/>
    <w:rsid w:val="00C0706B"/>
    <w:rsid w:val="00C07295"/>
    <w:rsid w:val="00C073E3"/>
    <w:rsid w:val="00C1116B"/>
    <w:rsid w:val="00C13767"/>
    <w:rsid w:val="00C13A61"/>
    <w:rsid w:val="00C14418"/>
    <w:rsid w:val="00C226E2"/>
    <w:rsid w:val="00C22884"/>
    <w:rsid w:val="00C22E26"/>
    <w:rsid w:val="00C23601"/>
    <w:rsid w:val="00C249FA"/>
    <w:rsid w:val="00C25228"/>
    <w:rsid w:val="00C30E71"/>
    <w:rsid w:val="00C31077"/>
    <w:rsid w:val="00C35B67"/>
    <w:rsid w:val="00C36710"/>
    <w:rsid w:val="00C36F93"/>
    <w:rsid w:val="00C41337"/>
    <w:rsid w:val="00C46887"/>
    <w:rsid w:val="00C471E2"/>
    <w:rsid w:val="00C500E3"/>
    <w:rsid w:val="00C512D3"/>
    <w:rsid w:val="00C56395"/>
    <w:rsid w:val="00C56E35"/>
    <w:rsid w:val="00C5787E"/>
    <w:rsid w:val="00C6269E"/>
    <w:rsid w:val="00C63517"/>
    <w:rsid w:val="00C65F02"/>
    <w:rsid w:val="00C733BE"/>
    <w:rsid w:val="00C73DEF"/>
    <w:rsid w:val="00C82F99"/>
    <w:rsid w:val="00C84490"/>
    <w:rsid w:val="00C85468"/>
    <w:rsid w:val="00C86AE0"/>
    <w:rsid w:val="00C94713"/>
    <w:rsid w:val="00C95141"/>
    <w:rsid w:val="00C958E7"/>
    <w:rsid w:val="00C96C7A"/>
    <w:rsid w:val="00CA4821"/>
    <w:rsid w:val="00CA7D7C"/>
    <w:rsid w:val="00CB3237"/>
    <w:rsid w:val="00CB39B9"/>
    <w:rsid w:val="00CB68CB"/>
    <w:rsid w:val="00CC0C6C"/>
    <w:rsid w:val="00CC31C2"/>
    <w:rsid w:val="00CC3705"/>
    <w:rsid w:val="00CC40F0"/>
    <w:rsid w:val="00CD1E58"/>
    <w:rsid w:val="00CD2054"/>
    <w:rsid w:val="00CD2F7C"/>
    <w:rsid w:val="00CD3D21"/>
    <w:rsid w:val="00CD6984"/>
    <w:rsid w:val="00CD70B5"/>
    <w:rsid w:val="00CE415E"/>
    <w:rsid w:val="00CE5288"/>
    <w:rsid w:val="00CE547E"/>
    <w:rsid w:val="00CE6CD9"/>
    <w:rsid w:val="00CE7052"/>
    <w:rsid w:val="00CF52FA"/>
    <w:rsid w:val="00CF62F6"/>
    <w:rsid w:val="00D071EB"/>
    <w:rsid w:val="00D11CA9"/>
    <w:rsid w:val="00D13C6C"/>
    <w:rsid w:val="00D15D48"/>
    <w:rsid w:val="00D177CF"/>
    <w:rsid w:val="00D1783E"/>
    <w:rsid w:val="00D20ED7"/>
    <w:rsid w:val="00D220A3"/>
    <w:rsid w:val="00D229E8"/>
    <w:rsid w:val="00D22DC7"/>
    <w:rsid w:val="00D2347B"/>
    <w:rsid w:val="00D235C5"/>
    <w:rsid w:val="00D25F60"/>
    <w:rsid w:val="00D25F63"/>
    <w:rsid w:val="00D33E71"/>
    <w:rsid w:val="00D340BE"/>
    <w:rsid w:val="00D352FC"/>
    <w:rsid w:val="00D41610"/>
    <w:rsid w:val="00D46126"/>
    <w:rsid w:val="00D469CA"/>
    <w:rsid w:val="00D47F51"/>
    <w:rsid w:val="00D52BF4"/>
    <w:rsid w:val="00D539EF"/>
    <w:rsid w:val="00D54F97"/>
    <w:rsid w:val="00D56287"/>
    <w:rsid w:val="00D61FD6"/>
    <w:rsid w:val="00D64F89"/>
    <w:rsid w:val="00D700BA"/>
    <w:rsid w:val="00D7058C"/>
    <w:rsid w:val="00D72594"/>
    <w:rsid w:val="00D72F90"/>
    <w:rsid w:val="00D74A80"/>
    <w:rsid w:val="00D75410"/>
    <w:rsid w:val="00D779A6"/>
    <w:rsid w:val="00D80AE2"/>
    <w:rsid w:val="00D817BF"/>
    <w:rsid w:val="00D81B33"/>
    <w:rsid w:val="00D85011"/>
    <w:rsid w:val="00D86232"/>
    <w:rsid w:val="00D86D06"/>
    <w:rsid w:val="00DA1DBD"/>
    <w:rsid w:val="00DA2A5C"/>
    <w:rsid w:val="00DA36DE"/>
    <w:rsid w:val="00DA3B7D"/>
    <w:rsid w:val="00DA4147"/>
    <w:rsid w:val="00DA56AD"/>
    <w:rsid w:val="00DA6512"/>
    <w:rsid w:val="00DA69D7"/>
    <w:rsid w:val="00DB11AE"/>
    <w:rsid w:val="00DB2989"/>
    <w:rsid w:val="00DB4173"/>
    <w:rsid w:val="00DB7709"/>
    <w:rsid w:val="00DC2014"/>
    <w:rsid w:val="00DC4D2E"/>
    <w:rsid w:val="00DC68CB"/>
    <w:rsid w:val="00DC6F54"/>
    <w:rsid w:val="00DC742F"/>
    <w:rsid w:val="00DD0468"/>
    <w:rsid w:val="00DD2137"/>
    <w:rsid w:val="00DD23F5"/>
    <w:rsid w:val="00DD6F59"/>
    <w:rsid w:val="00DE0205"/>
    <w:rsid w:val="00DE15E1"/>
    <w:rsid w:val="00DE1F51"/>
    <w:rsid w:val="00DE1FD6"/>
    <w:rsid w:val="00DE7BDF"/>
    <w:rsid w:val="00DF02F0"/>
    <w:rsid w:val="00DF18F3"/>
    <w:rsid w:val="00DF3CEB"/>
    <w:rsid w:val="00DF43C6"/>
    <w:rsid w:val="00DF6973"/>
    <w:rsid w:val="00DF7A75"/>
    <w:rsid w:val="00E01598"/>
    <w:rsid w:val="00E0281A"/>
    <w:rsid w:val="00E05A20"/>
    <w:rsid w:val="00E1027A"/>
    <w:rsid w:val="00E116FB"/>
    <w:rsid w:val="00E12152"/>
    <w:rsid w:val="00E13046"/>
    <w:rsid w:val="00E1723B"/>
    <w:rsid w:val="00E2392F"/>
    <w:rsid w:val="00E27927"/>
    <w:rsid w:val="00E31636"/>
    <w:rsid w:val="00E32FB8"/>
    <w:rsid w:val="00E365EB"/>
    <w:rsid w:val="00E40A2F"/>
    <w:rsid w:val="00E41F7D"/>
    <w:rsid w:val="00E420C0"/>
    <w:rsid w:val="00E42B01"/>
    <w:rsid w:val="00E445D7"/>
    <w:rsid w:val="00E456F2"/>
    <w:rsid w:val="00E55620"/>
    <w:rsid w:val="00E56E05"/>
    <w:rsid w:val="00E61291"/>
    <w:rsid w:val="00E612CD"/>
    <w:rsid w:val="00E64234"/>
    <w:rsid w:val="00E649CB"/>
    <w:rsid w:val="00E6600C"/>
    <w:rsid w:val="00E728A8"/>
    <w:rsid w:val="00E7545E"/>
    <w:rsid w:val="00E75E16"/>
    <w:rsid w:val="00E76828"/>
    <w:rsid w:val="00E76B23"/>
    <w:rsid w:val="00E81CB8"/>
    <w:rsid w:val="00E84E5E"/>
    <w:rsid w:val="00E863D9"/>
    <w:rsid w:val="00E86F15"/>
    <w:rsid w:val="00E91F47"/>
    <w:rsid w:val="00E94C35"/>
    <w:rsid w:val="00EA6EB1"/>
    <w:rsid w:val="00EA7F14"/>
    <w:rsid w:val="00EB201F"/>
    <w:rsid w:val="00EB231C"/>
    <w:rsid w:val="00EB5F7C"/>
    <w:rsid w:val="00EC324F"/>
    <w:rsid w:val="00EC67C5"/>
    <w:rsid w:val="00EC7A3B"/>
    <w:rsid w:val="00ED2050"/>
    <w:rsid w:val="00ED2C78"/>
    <w:rsid w:val="00ED30B8"/>
    <w:rsid w:val="00ED5474"/>
    <w:rsid w:val="00ED6753"/>
    <w:rsid w:val="00EE0739"/>
    <w:rsid w:val="00EE0C0C"/>
    <w:rsid w:val="00EE119C"/>
    <w:rsid w:val="00EE1B8E"/>
    <w:rsid w:val="00EE2BF8"/>
    <w:rsid w:val="00EE31A9"/>
    <w:rsid w:val="00EE4012"/>
    <w:rsid w:val="00EE49EB"/>
    <w:rsid w:val="00EE57CB"/>
    <w:rsid w:val="00EE5B34"/>
    <w:rsid w:val="00EF0849"/>
    <w:rsid w:val="00EF245F"/>
    <w:rsid w:val="00EF4CD8"/>
    <w:rsid w:val="00F162B9"/>
    <w:rsid w:val="00F22682"/>
    <w:rsid w:val="00F235EE"/>
    <w:rsid w:val="00F24D58"/>
    <w:rsid w:val="00F26E11"/>
    <w:rsid w:val="00F35398"/>
    <w:rsid w:val="00F36B90"/>
    <w:rsid w:val="00F41484"/>
    <w:rsid w:val="00F42365"/>
    <w:rsid w:val="00F47733"/>
    <w:rsid w:val="00F5078F"/>
    <w:rsid w:val="00F511E3"/>
    <w:rsid w:val="00F526B9"/>
    <w:rsid w:val="00F53406"/>
    <w:rsid w:val="00F53971"/>
    <w:rsid w:val="00F5402C"/>
    <w:rsid w:val="00F54937"/>
    <w:rsid w:val="00F571AD"/>
    <w:rsid w:val="00F6205C"/>
    <w:rsid w:val="00F62784"/>
    <w:rsid w:val="00F73671"/>
    <w:rsid w:val="00F739C4"/>
    <w:rsid w:val="00F76AF7"/>
    <w:rsid w:val="00F807A1"/>
    <w:rsid w:val="00F829E8"/>
    <w:rsid w:val="00F83F56"/>
    <w:rsid w:val="00F844BA"/>
    <w:rsid w:val="00F849E9"/>
    <w:rsid w:val="00F90BB8"/>
    <w:rsid w:val="00F96BB3"/>
    <w:rsid w:val="00FA2168"/>
    <w:rsid w:val="00FA4077"/>
    <w:rsid w:val="00FA575C"/>
    <w:rsid w:val="00FA5FEE"/>
    <w:rsid w:val="00FB1929"/>
    <w:rsid w:val="00FB208F"/>
    <w:rsid w:val="00FB3EFB"/>
    <w:rsid w:val="00FB4FF1"/>
    <w:rsid w:val="00FB5B1B"/>
    <w:rsid w:val="00FB63BE"/>
    <w:rsid w:val="00FD0D09"/>
    <w:rsid w:val="00FD1A9D"/>
    <w:rsid w:val="00FD24DF"/>
    <w:rsid w:val="00FD2A22"/>
    <w:rsid w:val="00FD55E3"/>
    <w:rsid w:val="00FD6D8A"/>
    <w:rsid w:val="00FE24BE"/>
    <w:rsid w:val="00FE2F25"/>
    <w:rsid w:val="00FE365E"/>
    <w:rsid w:val="00FF114A"/>
    <w:rsid w:val="00FF33AA"/>
    <w:rsid w:val="00FF7857"/>
    <w:rsid w:val="013E4376"/>
    <w:rsid w:val="01626374"/>
    <w:rsid w:val="02220D0B"/>
    <w:rsid w:val="02547D77"/>
    <w:rsid w:val="051377F1"/>
    <w:rsid w:val="053F7491"/>
    <w:rsid w:val="07785A60"/>
    <w:rsid w:val="0782240C"/>
    <w:rsid w:val="08D80277"/>
    <w:rsid w:val="090669B1"/>
    <w:rsid w:val="0B18341F"/>
    <w:rsid w:val="0B6D5CA2"/>
    <w:rsid w:val="0FB32491"/>
    <w:rsid w:val="11616988"/>
    <w:rsid w:val="132A0CBC"/>
    <w:rsid w:val="132F4C62"/>
    <w:rsid w:val="13DE340B"/>
    <w:rsid w:val="15121A08"/>
    <w:rsid w:val="18D35253"/>
    <w:rsid w:val="1B3C77DE"/>
    <w:rsid w:val="1BDE4274"/>
    <w:rsid w:val="1D0914C2"/>
    <w:rsid w:val="1D9A0DEA"/>
    <w:rsid w:val="224D22D1"/>
    <w:rsid w:val="233D2346"/>
    <w:rsid w:val="246F07C6"/>
    <w:rsid w:val="257B6A3A"/>
    <w:rsid w:val="258154AE"/>
    <w:rsid w:val="25DC48FA"/>
    <w:rsid w:val="26672292"/>
    <w:rsid w:val="28594DB8"/>
    <w:rsid w:val="28A6098D"/>
    <w:rsid w:val="28B71491"/>
    <w:rsid w:val="2A8C2570"/>
    <w:rsid w:val="2B4D3E13"/>
    <w:rsid w:val="2D606E87"/>
    <w:rsid w:val="2D73374C"/>
    <w:rsid w:val="307F0C97"/>
    <w:rsid w:val="309344EB"/>
    <w:rsid w:val="32D305D1"/>
    <w:rsid w:val="3574760B"/>
    <w:rsid w:val="36243D21"/>
    <w:rsid w:val="36251143"/>
    <w:rsid w:val="36B41685"/>
    <w:rsid w:val="37977E1F"/>
    <w:rsid w:val="379F29CB"/>
    <w:rsid w:val="398908B9"/>
    <w:rsid w:val="39CC729C"/>
    <w:rsid w:val="3BD31641"/>
    <w:rsid w:val="3C652683"/>
    <w:rsid w:val="3C750EC2"/>
    <w:rsid w:val="3CDB5FF2"/>
    <w:rsid w:val="3CDC7474"/>
    <w:rsid w:val="40530248"/>
    <w:rsid w:val="40950E94"/>
    <w:rsid w:val="419D0727"/>
    <w:rsid w:val="44F20D8A"/>
    <w:rsid w:val="451A2587"/>
    <w:rsid w:val="46526D52"/>
    <w:rsid w:val="471B4122"/>
    <w:rsid w:val="47442B52"/>
    <w:rsid w:val="485C5393"/>
    <w:rsid w:val="4ABD36D6"/>
    <w:rsid w:val="4B0F5030"/>
    <w:rsid w:val="4B255B57"/>
    <w:rsid w:val="4E340B87"/>
    <w:rsid w:val="501B2EB7"/>
    <w:rsid w:val="512200B2"/>
    <w:rsid w:val="52207E0C"/>
    <w:rsid w:val="52450697"/>
    <w:rsid w:val="535C093A"/>
    <w:rsid w:val="53FC58F2"/>
    <w:rsid w:val="548925D6"/>
    <w:rsid w:val="55DC4ECA"/>
    <w:rsid w:val="5952374E"/>
    <w:rsid w:val="59FD3E64"/>
    <w:rsid w:val="5B00671C"/>
    <w:rsid w:val="5B9D6F1A"/>
    <w:rsid w:val="5C1F025F"/>
    <w:rsid w:val="5E433F0D"/>
    <w:rsid w:val="610B33D7"/>
    <w:rsid w:val="61BF10B0"/>
    <w:rsid w:val="62E33669"/>
    <w:rsid w:val="64C319A4"/>
    <w:rsid w:val="64F019BF"/>
    <w:rsid w:val="64FE478A"/>
    <w:rsid w:val="65CC3F59"/>
    <w:rsid w:val="66AF7F5F"/>
    <w:rsid w:val="6821576B"/>
    <w:rsid w:val="69794D27"/>
    <w:rsid w:val="69BC344B"/>
    <w:rsid w:val="69E34117"/>
    <w:rsid w:val="6A381CC8"/>
    <w:rsid w:val="6ACF42FA"/>
    <w:rsid w:val="6BC30B28"/>
    <w:rsid w:val="6BD46244"/>
    <w:rsid w:val="6C7E33E6"/>
    <w:rsid w:val="6D347D27"/>
    <w:rsid w:val="6D861EE2"/>
    <w:rsid w:val="6F043951"/>
    <w:rsid w:val="6F6D3463"/>
    <w:rsid w:val="6FC54DC4"/>
    <w:rsid w:val="709C10B7"/>
    <w:rsid w:val="718C090E"/>
    <w:rsid w:val="7419338E"/>
    <w:rsid w:val="764402B2"/>
    <w:rsid w:val="77410FF1"/>
    <w:rsid w:val="77786935"/>
    <w:rsid w:val="78203C7B"/>
    <w:rsid w:val="789E4586"/>
    <w:rsid w:val="793801E6"/>
    <w:rsid w:val="7C3B01B2"/>
    <w:rsid w:val="7C460E15"/>
    <w:rsid w:val="7C922C5C"/>
    <w:rsid w:val="7CA837B1"/>
    <w:rsid w:val="7CDB1C73"/>
    <w:rsid w:val="7D5254BC"/>
    <w:rsid w:val="7FC353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locked="1" w:qFormat="1"/>
    <w:lsdException w:name="heading 3" w:qFormat="1"/>
    <w:lsdException w:name="heading 4"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semiHidden="1" w:qFormat="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4C5FBC"/>
    <w:pPr>
      <w:widowControl w:val="0"/>
      <w:jc w:val="both"/>
    </w:pPr>
    <w:rPr>
      <w:kern w:val="2"/>
      <w:sz w:val="21"/>
    </w:rPr>
  </w:style>
  <w:style w:type="paragraph" w:styleId="1">
    <w:name w:val="heading 1"/>
    <w:basedOn w:val="a"/>
    <w:next w:val="a"/>
    <w:link w:val="1Char"/>
    <w:autoRedefine/>
    <w:uiPriority w:val="99"/>
    <w:qFormat/>
    <w:rsid w:val="004C5FBC"/>
    <w:pPr>
      <w:keepNext/>
      <w:keepLines/>
      <w:spacing w:before="340" w:after="330" w:line="576" w:lineRule="auto"/>
      <w:outlineLvl w:val="0"/>
    </w:pPr>
    <w:rPr>
      <w:b/>
      <w:kern w:val="44"/>
      <w:sz w:val="44"/>
    </w:rPr>
  </w:style>
  <w:style w:type="paragraph" w:styleId="2">
    <w:name w:val="heading 2"/>
    <w:basedOn w:val="a"/>
    <w:next w:val="a"/>
    <w:uiPriority w:val="99"/>
    <w:qFormat/>
    <w:locked/>
    <w:rsid w:val="004C5FBC"/>
    <w:pPr>
      <w:keepNext/>
      <w:keepLines/>
      <w:spacing w:line="416" w:lineRule="auto"/>
      <w:outlineLvl w:val="1"/>
    </w:pPr>
    <w:rPr>
      <w:rFonts w:ascii="Arial" w:eastAsia="黑体" w:hAnsi="Arial"/>
      <w:b/>
      <w:bCs/>
      <w:sz w:val="32"/>
      <w:szCs w:val="32"/>
    </w:rPr>
  </w:style>
  <w:style w:type="paragraph" w:styleId="3">
    <w:name w:val="heading 3"/>
    <w:basedOn w:val="a"/>
    <w:next w:val="a"/>
    <w:link w:val="3Char"/>
    <w:autoRedefine/>
    <w:uiPriority w:val="99"/>
    <w:qFormat/>
    <w:rsid w:val="004C5FBC"/>
    <w:pPr>
      <w:keepNext/>
      <w:keepLines/>
      <w:spacing w:before="260" w:after="260" w:line="413" w:lineRule="auto"/>
      <w:outlineLvl w:val="2"/>
    </w:pPr>
    <w:rPr>
      <w:b/>
      <w:sz w:val="32"/>
    </w:rPr>
  </w:style>
  <w:style w:type="paragraph" w:styleId="4">
    <w:name w:val="heading 4"/>
    <w:basedOn w:val="a"/>
    <w:next w:val="a0"/>
    <w:link w:val="4Char"/>
    <w:uiPriority w:val="99"/>
    <w:qFormat/>
    <w:rsid w:val="004C5FBC"/>
    <w:pPr>
      <w:keepNext/>
      <w:outlineLvl w:val="3"/>
    </w:pPr>
    <w:rPr>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rsid w:val="004C5FBC"/>
    <w:pPr>
      <w:ind w:firstLine="420"/>
    </w:pPr>
  </w:style>
  <w:style w:type="paragraph" w:styleId="a4">
    <w:name w:val="Body Text"/>
    <w:basedOn w:val="a"/>
    <w:link w:val="Char"/>
    <w:uiPriority w:val="99"/>
    <w:qFormat/>
    <w:rsid w:val="004C5FBC"/>
  </w:style>
  <w:style w:type="paragraph" w:styleId="a5">
    <w:name w:val="Body Text Indent"/>
    <w:basedOn w:val="a"/>
    <w:link w:val="Char0"/>
    <w:uiPriority w:val="99"/>
    <w:qFormat/>
    <w:rsid w:val="004C5FBC"/>
    <w:pPr>
      <w:ind w:leftChars="200" w:left="200" w:firstLineChars="200" w:firstLine="560"/>
    </w:pPr>
    <w:rPr>
      <w:sz w:val="28"/>
    </w:rPr>
  </w:style>
  <w:style w:type="paragraph" w:styleId="a6">
    <w:name w:val="Date"/>
    <w:basedOn w:val="a"/>
    <w:next w:val="a"/>
    <w:link w:val="Char1"/>
    <w:uiPriority w:val="99"/>
    <w:qFormat/>
    <w:rsid w:val="004C5FBC"/>
  </w:style>
  <w:style w:type="paragraph" w:styleId="20">
    <w:name w:val="Body Text Indent 2"/>
    <w:basedOn w:val="a"/>
    <w:link w:val="2Char"/>
    <w:uiPriority w:val="99"/>
    <w:qFormat/>
    <w:rsid w:val="004C5FBC"/>
    <w:pPr>
      <w:spacing w:line="360" w:lineRule="auto"/>
      <w:ind w:leftChars="171" w:left="171" w:firstLineChars="200" w:firstLine="560"/>
    </w:pPr>
    <w:rPr>
      <w:sz w:val="28"/>
    </w:rPr>
  </w:style>
  <w:style w:type="paragraph" w:styleId="a7">
    <w:name w:val="Balloon Text"/>
    <w:basedOn w:val="a"/>
    <w:link w:val="Char10"/>
    <w:uiPriority w:val="99"/>
    <w:qFormat/>
    <w:rsid w:val="004C5FBC"/>
    <w:rPr>
      <w:sz w:val="18"/>
    </w:rPr>
  </w:style>
  <w:style w:type="paragraph" w:styleId="a8">
    <w:name w:val="footer"/>
    <w:basedOn w:val="a"/>
    <w:link w:val="Char2"/>
    <w:qFormat/>
    <w:rsid w:val="004C5FBC"/>
    <w:pPr>
      <w:tabs>
        <w:tab w:val="center" w:pos="4153"/>
        <w:tab w:val="right" w:pos="8306"/>
      </w:tabs>
      <w:snapToGrid w:val="0"/>
      <w:jc w:val="left"/>
    </w:pPr>
    <w:rPr>
      <w:sz w:val="18"/>
    </w:rPr>
  </w:style>
  <w:style w:type="paragraph" w:styleId="a9">
    <w:name w:val="header"/>
    <w:basedOn w:val="a"/>
    <w:link w:val="Char11"/>
    <w:qFormat/>
    <w:rsid w:val="004C5FBC"/>
    <w:pPr>
      <w:tabs>
        <w:tab w:val="center" w:pos="4153"/>
        <w:tab w:val="right" w:pos="8306"/>
      </w:tabs>
      <w:snapToGrid w:val="0"/>
    </w:pPr>
    <w:rPr>
      <w:sz w:val="18"/>
    </w:rPr>
  </w:style>
  <w:style w:type="paragraph" w:styleId="10">
    <w:name w:val="toc 1"/>
    <w:basedOn w:val="a"/>
    <w:next w:val="a"/>
    <w:autoRedefine/>
    <w:uiPriority w:val="99"/>
    <w:qFormat/>
    <w:rsid w:val="004C5FBC"/>
    <w:rPr>
      <w:sz w:val="28"/>
    </w:rPr>
  </w:style>
  <w:style w:type="paragraph" w:styleId="30">
    <w:name w:val="Body Text Indent 3"/>
    <w:basedOn w:val="a"/>
    <w:link w:val="3Char0"/>
    <w:uiPriority w:val="99"/>
    <w:qFormat/>
    <w:rsid w:val="004C5FBC"/>
    <w:pPr>
      <w:tabs>
        <w:tab w:val="left" w:pos="640"/>
      </w:tabs>
      <w:spacing w:line="400" w:lineRule="exact"/>
      <w:ind w:leftChars="133" w:left="1329" w:hangingChars="500" w:hanging="1050"/>
      <w:textAlignment w:val="baseline"/>
    </w:pPr>
  </w:style>
  <w:style w:type="paragraph" w:styleId="21">
    <w:name w:val="Body Text 2"/>
    <w:basedOn w:val="a"/>
    <w:link w:val="2Char0"/>
    <w:uiPriority w:val="99"/>
    <w:qFormat/>
    <w:rsid w:val="004C5FBC"/>
    <w:rPr>
      <w:b/>
      <w:sz w:val="36"/>
    </w:rPr>
  </w:style>
  <w:style w:type="paragraph" w:styleId="aa">
    <w:name w:val="Normal (Web)"/>
    <w:basedOn w:val="a"/>
    <w:qFormat/>
    <w:rsid w:val="004C5FBC"/>
    <w:pPr>
      <w:widowControl/>
      <w:spacing w:before="100" w:beforeAutospacing="1" w:after="100" w:afterAutospacing="1"/>
      <w:jc w:val="left"/>
    </w:pPr>
    <w:rPr>
      <w:rFonts w:ascii="宋体" w:hAnsi="宋体"/>
      <w:color w:val="000000"/>
      <w:kern w:val="0"/>
      <w:sz w:val="24"/>
    </w:rPr>
  </w:style>
  <w:style w:type="character" w:styleId="ab">
    <w:name w:val="Strong"/>
    <w:basedOn w:val="a1"/>
    <w:uiPriority w:val="22"/>
    <w:qFormat/>
    <w:rsid w:val="004C5FBC"/>
    <w:rPr>
      <w:rFonts w:cs="Times New Roman"/>
      <w:b/>
      <w:bCs/>
    </w:rPr>
  </w:style>
  <w:style w:type="character" w:styleId="ac">
    <w:name w:val="page number"/>
    <w:basedOn w:val="a1"/>
    <w:uiPriority w:val="99"/>
    <w:qFormat/>
    <w:rsid w:val="004C5FBC"/>
    <w:rPr>
      <w:rFonts w:cs="Times New Roman"/>
    </w:rPr>
  </w:style>
  <w:style w:type="character" w:styleId="ad">
    <w:name w:val="FollowedHyperlink"/>
    <w:basedOn w:val="a1"/>
    <w:uiPriority w:val="99"/>
    <w:semiHidden/>
    <w:qFormat/>
    <w:rsid w:val="004C5FBC"/>
    <w:rPr>
      <w:rFonts w:cs="Times New Roman"/>
      <w:color w:val="800080"/>
      <w:u w:val="single"/>
    </w:rPr>
  </w:style>
  <w:style w:type="character" w:styleId="ae">
    <w:name w:val="Emphasis"/>
    <w:basedOn w:val="a1"/>
    <w:autoRedefine/>
    <w:uiPriority w:val="20"/>
    <w:qFormat/>
    <w:locked/>
    <w:rsid w:val="004C5FBC"/>
    <w:rPr>
      <w:i/>
      <w:iCs/>
    </w:rPr>
  </w:style>
  <w:style w:type="character" w:styleId="af">
    <w:name w:val="Hyperlink"/>
    <w:basedOn w:val="a1"/>
    <w:uiPriority w:val="99"/>
    <w:qFormat/>
    <w:rsid w:val="004C5FBC"/>
    <w:rPr>
      <w:rFonts w:cs="Times New Roman"/>
      <w:color w:val="0000FF"/>
      <w:u w:val="single"/>
    </w:rPr>
  </w:style>
  <w:style w:type="character" w:customStyle="1" w:styleId="1Char">
    <w:name w:val="标题 1 Char"/>
    <w:basedOn w:val="a1"/>
    <w:link w:val="1"/>
    <w:autoRedefine/>
    <w:uiPriority w:val="99"/>
    <w:qFormat/>
    <w:locked/>
    <w:rsid w:val="004C5FBC"/>
    <w:rPr>
      <w:rFonts w:eastAsia="宋体" w:cs="Times New Roman"/>
      <w:b/>
      <w:kern w:val="44"/>
      <w:sz w:val="44"/>
      <w:lang w:val="en-US" w:eastAsia="zh-CN"/>
    </w:rPr>
  </w:style>
  <w:style w:type="character" w:customStyle="1" w:styleId="3Char">
    <w:name w:val="标题 3 Char"/>
    <w:basedOn w:val="a1"/>
    <w:link w:val="3"/>
    <w:autoRedefine/>
    <w:uiPriority w:val="99"/>
    <w:semiHidden/>
    <w:qFormat/>
    <w:locked/>
    <w:rsid w:val="004C5FBC"/>
    <w:rPr>
      <w:rFonts w:cs="Times New Roman"/>
      <w:b/>
      <w:bCs/>
      <w:sz w:val="32"/>
      <w:szCs w:val="32"/>
    </w:rPr>
  </w:style>
  <w:style w:type="character" w:customStyle="1" w:styleId="4Char">
    <w:name w:val="标题 4 Char"/>
    <w:basedOn w:val="a1"/>
    <w:link w:val="4"/>
    <w:autoRedefine/>
    <w:uiPriority w:val="99"/>
    <w:semiHidden/>
    <w:qFormat/>
    <w:locked/>
    <w:rsid w:val="004C5FBC"/>
    <w:rPr>
      <w:rFonts w:ascii="Cambria" w:eastAsia="宋体" w:hAnsi="Cambria" w:cs="Times New Roman"/>
      <w:b/>
      <w:bCs/>
      <w:sz w:val="28"/>
      <w:szCs w:val="28"/>
    </w:rPr>
  </w:style>
  <w:style w:type="character" w:customStyle="1" w:styleId="Char3">
    <w:name w:val="批注框文本 Char"/>
    <w:basedOn w:val="a1"/>
    <w:uiPriority w:val="99"/>
    <w:qFormat/>
    <w:locked/>
    <w:rsid w:val="004C5FBC"/>
    <w:rPr>
      <w:rFonts w:cs="Times New Roman"/>
      <w:kern w:val="2"/>
      <w:sz w:val="18"/>
    </w:rPr>
  </w:style>
  <w:style w:type="character" w:customStyle="1" w:styleId="unnamed4">
    <w:name w:val="unnamed4"/>
    <w:basedOn w:val="a1"/>
    <w:autoRedefine/>
    <w:uiPriority w:val="99"/>
    <w:qFormat/>
    <w:rsid w:val="004C5FBC"/>
    <w:rPr>
      <w:rFonts w:cs="Times New Roman"/>
    </w:rPr>
  </w:style>
  <w:style w:type="character" w:customStyle="1" w:styleId="Char4">
    <w:name w:val="页眉 Char"/>
    <w:basedOn w:val="a1"/>
    <w:autoRedefine/>
    <w:uiPriority w:val="99"/>
    <w:qFormat/>
    <w:locked/>
    <w:rsid w:val="004C5FBC"/>
    <w:rPr>
      <w:rFonts w:cs="Times New Roman"/>
      <w:kern w:val="2"/>
      <w:sz w:val="18"/>
    </w:rPr>
  </w:style>
  <w:style w:type="character" w:customStyle="1" w:styleId="fldtext1">
    <w:name w:val="fldtext1"/>
    <w:basedOn w:val="a1"/>
    <w:autoRedefine/>
    <w:uiPriority w:val="99"/>
    <w:qFormat/>
    <w:rsid w:val="004C5FBC"/>
    <w:rPr>
      <w:rFonts w:cs="Times New Roman"/>
      <w:sz w:val="20"/>
    </w:rPr>
  </w:style>
  <w:style w:type="character" w:customStyle="1" w:styleId="content">
    <w:name w:val="content"/>
    <w:basedOn w:val="a1"/>
    <w:autoRedefine/>
    <w:uiPriority w:val="99"/>
    <w:qFormat/>
    <w:rsid w:val="004C5FBC"/>
    <w:rPr>
      <w:rFonts w:cs="Times New Roman"/>
    </w:rPr>
  </w:style>
  <w:style w:type="character" w:customStyle="1" w:styleId="itemhead1">
    <w:name w:val="itemhead1"/>
    <w:basedOn w:val="a1"/>
    <w:autoRedefine/>
    <w:uiPriority w:val="99"/>
    <w:qFormat/>
    <w:rsid w:val="004C5FBC"/>
    <w:rPr>
      <w:rFonts w:cs="Times New Roman"/>
      <w:color w:val="FFFFFF"/>
    </w:rPr>
  </w:style>
  <w:style w:type="character" w:customStyle="1" w:styleId="Char0">
    <w:name w:val="正文文本缩进 Char"/>
    <w:basedOn w:val="a1"/>
    <w:link w:val="a5"/>
    <w:autoRedefine/>
    <w:uiPriority w:val="99"/>
    <w:semiHidden/>
    <w:qFormat/>
    <w:locked/>
    <w:rsid w:val="004C5FBC"/>
    <w:rPr>
      <w:rFonts w:cs="Times New Roman"/>
      <w:sz w:val="20"/>
      <w:szCs w:val="20"/>
    </w:rPr>
  </w:style>
  <w:style w:type="character" w:customStyle="1" w:styleId="2Char">
    <w:name w:val="正文文本缩进 2 Char"/>
    <w:basedOn w:val="a1"/>
    <w:link w:val="20"/>
    <w:autoRedefine/>
    <w:uiPriority w:val="99"/>
    <w:semiHidden/>
    <w:qFormat/>
    <w:locked/>
    <w:rsid w:val="004C5FBC"/>
    <w:rPr>
      <w:rFonts w:cs="Times New Roman"/>
      <w:sz w:val="20"/>
      <w:szCs w:val="20"/>
    </w:rPr>
  </w:style>
  <w:style w:type="character" w:customStyle="1" w:styleId="Char2">
    <w:name w:val="页脚 Char"/>
    <w:basedOn w:val="a1"/>
    <w:link w:val="a8"/>
    <w:autoRedefine/>
    <w:uiPriority w:val="99"/>
    <w:semiHidden/>
    <w:qFormat/>
    <w:locked/>
    <w:rsid w:val="004C5FBC"/>
    <w:rPr>
      <w:rFonts w:cs="Times New Roman"/>
      <w:sz w:val="18"/>
      <w:szCs w:val="18"/>
    </w:rPr>
  </w:style>
  <w:style w:type="character" w:customStyle="1" w:styleId="Char10">
    <w:name w:val="批注框文本 Char1"/>
    <w:basedOn w:val="a1"/>
    <w:link w:val="a7"/>
    <w:autoRedefine/>
    <w:uiPriority w:val="99"/>
    <w:semiHidden/>
    <w:qFormat/>
    <w:locked/>
    <w:rsid w:val="004C5FBC"/>
    <w:rPr>
      <w:rFonts w:cs="Times New Roman"/>
      <w:sz w:val="2"/>
    </w:rPr>
  </w:style>
  <w:style w:type="character" w:customStyle="1" w:styleId="Char">
    <w:name w:val="正文文本 Char"/>
    <w:basedOn w:val="a1"/>
    <w:link w:val="a4"/>
    <w:autoRedefine/>
    <w:uiPriority w:val="99"/>
    <w:semiHidden/>
    <w:qFormat/>
    <w:locked/>
    <w:rsid w:val="004C5FBC"/>
    <w:rPr>
      <w:rFonts w:cs="Times New Roman"/>
      <w:sz w:val="20"/>
      <w:szCs w:val="20"/>
    </w:rPr>
  </w:style>
  <w:style w:type="paragraph" w:customStyle="1" w:styleId="CharCharCharCharCharCharCharCharCharCharCharCharChar">
    <w:name w:val="Char Char Char Char Char Char Char Char Char Char Char Char Char"/>
    <w:basedOn w:val="a"/>
    <w:autoRedefine/>
    <w:uiPriority w:val="99"/>
    <w:qFormat/>
    <w:rsid w:val="004C5FBC"/>
  </w:style>
  <w:style w:type="paragraph" w:customStyle="1" w:styleId="leftpd1">
    <w:name w:val="leftpd1"/>
    <w:basedOn w:val="a"/>
    <w:autoRedefine/>
    <w:uiPriority w:val="99"/>
    <w:qFormat/>
    <w:rsid w:val="004C5FBC"/>
    <w:pPr>
      <w:widowControl/>
      <w:spacing w:before="100" w:beforeAutospacing="1" w:after="100" w:afterAutospacing="1"/>
      <w:ind w:left="32"/>
      <w:jc w:val="left"/>
    </w:pPr>
    <w:rPr>
      <w:rFonts w:ascii="宋体" w:hAnsi="宋体" w:cs="宋体"/>
      <w:kern w:val="0"/>
      <w:sz w:val="24"/>
      <w:szCs w:val="24"/>
    </w:rPr>
  </w:style>
  <w:style w:type="paragraph" w:customStyle="1" w:styleId="11">
    <w:name w:val="无间隔1"/>
    <w:autoRedefine/>
    <w:uiPriority w:val="99"/>
    <w:qFormat/>
    <w:rsid w:val="004C5FBC"/>
    <w:pPr>
      <w:widowControl w:val="0"/>
      <w:jc w:val="both"/>
    </w:pPr>
    <w:rPr>
      <w:kern w:val="2"/>
      <w:sz w:val="21"/>
    </w:rPr>
  </w:style>
  <w:style w:type="character" w:customStyle="1" w:styleId="3Char0">
    <w:name w:val="正文文本缩进 3 Char"/>
    <w:basedOn w:val="a1"/>
    <w:link w:val="30"/>
    <w:autoRedefine/>
    <w:uiPriority w:val="99"/>
    <w:semiHidden/>
    <w:qFormat/>
    <w:locked/>
    <w:rsid w:val="004C5FBC"/>
    <w:rPr>
      <w:rFonts w:cs="Times New Roman"/>
      <w:sz w:val="16"/>
      <w:szCs w:val="16"/>
    </w:rPr>
  </w:style>
  <w:style w:type="character" w:customStyle="1" w:styleId="Char11">
    <w:name w:val="页眉 Char1"/>
    <w:basedOn w:val="a1"/>
    <w:link w:val="a9"/>
    <w:autoRedefine/>
    <w:uiPriority w:val="99"/>
    <w:semiHidden/>
    <w:qFormat/>
    <w:locked/>
    <w:rsid w:val="004C5FBC"/>
    <w:rPr>
      <w:rFonts w:cs="Times New Roman"/>
      <w:sz w:val="18"/>
      <w:szCs w:val="18"/>
    </w:rPr>
  </w:style>
  <w:style w:type="character" w:customStyle="1" w:styleId="Char1">
    <w:name w:val="日期 Char"/>
    <w:basedOn w:val="a1"/>
    <w:link w:val="a6"/>
    <w:autoRedefine/>
    <w:uiPriority w:val="99"/>
    <w:semiHidden/>
    <w:qFormat/>
    <w:locked/>
    <w:rsid w:val="004C5FBC"/>
    <w:rPr>
      <w:rFonts w:cs="Times New Roman"/>
      <w:sz w:val="20"/>
      <w:szCs w:val="20"/>
    </w:rPr>
  </w:style>
  <w:style w:type="character" w:customStyle="1" w:styleId="2Char0">
    <w:name w:val="正文文本 2 Char"/>
    <w:basedOn w:val="a1"/>
    <w:link w:val="21"/>
    <w:autoRedefine/>
    <w:uiPriority w:val="99"/>
    <w:semiHidden/>
    <w:qFormat/>
    <w:locked/>
    <w:rsid w:val="004C5FBC"/>
    <w:rPr>
      <w:rFonts w:cs="Times New Roman"/>
      <w:sz w:val="20"/>
      <w:szCs w:val="20"/>
    </w:rPr>
  </w:style>
  <w:style w:type="paragraph" w:customStyle="1" w:styleId="12">
    <w:name w:val="列出段落1"/>
    <w:basedOn w:val="a"/>
    <w:autoRedefine/>
    <w:uiPriority w:val="34"/>
    <w:qFormat/>
    <w:rsid w:val="004C5FBC"/>
    <w:pPr>
      <w:ind w:firstLineChars="200" w:firstLine="420"/>
    </w:pPr>
  </w:style>
  <w:style w:type="paragraph" w:customStyle="1" w:styleId="Default">
    <w:name w:val="Default"/>
    <w:autoRedefine/>
    <w:qFormat/>
    <w:rsid w:val="004C5FBC"/>
    <w:pPr>
      <w:widowControl w:val="0"/>
      <w:autoSpaceDE w:val="0"/>
      <w:autoSpaceDN w:val="0"/>
      <w:adjustRightInd w:val="0"/>
    </w:pPr>
    <w:rPr>
      <w:rFonts w:ascii="宋体" w:cs="宋体"/>
      <w:color w:val="000000"/>
      <w:sz w:val="24"/>
      <w:szCs w:val="24"/>
    </w:rPr>
  </w:style>
  <w:style w:type="character" w:customStyle="1" w:styleId="apple-converted-space">
    <w:name w:val="apple-converted-space"/>
    <w:basedOn w:val="a1"/>
    <w:autoRedefine/>
    <w:qFormat/>
    <w:rsid w:val="004C5FBC"/>
  </w:style>
  <w:style w:type="paragraph" w:customStyle="1" w:styleId="WPSOffice1">
    <w:name w:val="WPSOffice手动目录 1"/>
    <w:autoRedefine/>
    <w:qFormat/>
    <w:rsid w:val="004C5FBC"/>
  </w:style>
  <w:style w:type="paragraph" w:styleId="af0">
    <w:name w:val="List Paragraph"/>
    <w:basedOn w:val="a"/>
    <w:autoRedefine/>
    <w:uiPriority w:val="99"/>
    <w:qFormat/>
    <w:rsid w:val="004C5FBC"/>
    <w:pPr>
      <w:ind w:firstLineChars="200" w:firstLine="420"/>
    </w:pPr>
  </w:style>
  <w:style w:type="table" w:customStyle="1" w:styleId="TableNormal">
    <w:name w:val="Table Normal"/>
    <w:autoRedefine/>
    <w:semiHidden/>
    <w:unhideWhenUsed/>
    <w:qFormat/>
    <w:rsid w:val="004C5FBC"/>
    <w:tblPr>
      <w:tblCellMar>
        <w:top w:w="0" w:type="dxa"/>
        <w:left w:w="0" w:type="dxa"/>
        <w:bottom w:w="0" w:type="dxa"/>
        <w:right w:w="0" w:type="dxa"/>
      </w:tblCellMar>
    </w:tblPr>
  </w:style>
  <w:style w:type="character" w:customStyle="1" w:styleId="font01">
    <w:name w:val="font01"/>
    <w:basedOn w:val="a1"/>
    <w:autoRedefine/>
    <w:qFormat/>
    <w:rsid w:val="004C5FBC"/>
    <w:rPr>
      <w:rFonts w:ascii="宋体" w:eastAsia="宋体" w:hAnsi="宋体" w:cs="宋体" w:hint="eastAsia"/>
      <w:color w:val="000000"/>
      <w:sz w:val="24"/>
      <w:szCs w:val="24"/>
      <w:u w:val="none"/>
    </w:rPr>
  </w:style>
  <w:style w:type="character" w:customStyle="1" w:styleId="font11">
    <w:name w:val="font11"/>
    <w:basedOn w:val="a1"/>
    <w:autoRedefine/>
    <w:qFormat/>
    <w:rsid w:val="004C5FBC"/>
    <w:rPr>
      <w:rFonts w:ascii="宋体" w:eastAsia="宋体" w:hAnsi="宋体" w:cs="宋体"/>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1F7F94-4E17-44EA-80CB-EB47CEDBD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28</Pages>
  <Words>16300</Words>
  <Characters>3042</Characters>
  <Application>Microsoft Office Word</Application>
  <DocSecurity>0</DocSecurity>
  <Lines>25</Lines>
  <Paragraphs>38</Paragraphs>
  <ScaleCrop>false</ScaleCrop>
  <Company>hope</Company>
  <LinksUpToDate>false</LinksUpToDate>
  <CharactersWithSpaces>19304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郑州医疗参展商手册</dc:title>
  <dc:creator>张现红</dc:creator>
  <cp:lastModifiedBy>Administrator</cp:lastModifiedBy>
  <cp:revision>201</cp:revision>
  <cp:lastPrinted>2025-09-03T01:42:00Z</cp:lastPrinted>
  <dcterms:created xsi:type="dcterms:W3CDTF">2018-07-25T08:40:00Z</dcterms:created>
  <dcterms:modified xsi:type="dcterms:W3CDTF">2025-09-03T01:43:00Z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2052-12.1.0.22483</vt:lpwstr>
  </property>
  <property fmtid="{D5CDD505-2E9C-101B-9397-08002B2CF9AE}" pid="3" name="ICV">
    <vt:lpwstr>CC4435F111444A159A819C9858DF766A_13</vt:lpwstr>
  </property>
  <property fmtid="{D5CDD505-2E9C-101B-9397-08002B2CF9AE}" pid="4" name="KSOTemplateDocerSaveRecord">
    <vt:lpwstr>eyJoZGlkIjoiMGQzZmM3YjhhZWYwMjNjYmUzMWZjZDNmMjE4MTliZTUiLCJ1c2VySWQiOiIxMDQxODM0NTU0In0=</vt:lpwstr>
  </property>
</Properties>
</file>